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FFD8" w14:textId="3FFD9BC9" w:rsidR="008A77E0" w:rsidRPr="00337F88" w:rsidRDefault="008A77E0" w:rsidP="00B938C8">
      <w:pPr>
        <w:spacing w:line="276" w:lineRule="auto"/>
        <w:rPr>
          <w:color w:val="000000" w:themeColor="text1"/>
          <w:szCs w:val="21"/>
        </w:rPr>
      </w:pPr>
      <w:r w:rsidRPr="00337F88">
        <w:rPr>
          <w:rFonts w:hint="eastAsia"/>
          <w:color w:val="000000" w:themeColor="text1"/>
          <w:szCs w:val="21"/>
        </w:rPr>
        <w:t>内閣総理大臣　様</w:t>
      </w:r>
    </w:p>
    <w:p w14:paraId="5EBBB5B1" w14:textId="77777777" w:rsidR="008A77E0" w:rsidRPr="00337F88" w:rsidRDefault="008A77E0" w:rsidP="00B938C8">
      <w:pPr>
        <w:spacing w:line="276" w:lineRule="auto"/>
        <w:rPr>
          <w:color w:val="000000" w:themeColor="text1"/>
          <w:szCs w:val="21"/>
        </w:rPr>
      </w:pPr>
      <w:r w:rsidRPr="00337F88">
        <w:rPr>
          <w:rFonts w:hint="eastAsia"/>
          <w:color w:val="000000" w:themeColor="text1"/>
          <w:szCs w:val="21"/>
        </w:rPr>
        <w:t>厚生労働大臣　様</w:t>
      </w:r>
    </w:p>
    <w:p w14:paraId="6236384A" w14:textId="14180A4C" w:rsidR="008A77E0" w:rsidRPr="00337F88" w:rsidRDefault="008A77E0" w:rsidP="00B938C8">
      <w:pPr>
        <w:spacing w:line="276" w:lineRule="auto"/>
        <w:rPr>
          <w:color w:val="000000" w:themeColor="text1"/>
          <w:szCs w:val="21"/>
        </w:rPr>
      </w:pPr>
      <w:r w:rsidRPr="00337F88">
        <w:rPr>
          <w:rFonts w:hint="eastAsia"/>
          <w:color w:val="000000" w:themeColor="text1"/>
          <w:szCs w:val="21"/>
        </w:rPr>
        <w:t>復興　　大臣　様</w:t>
      </w:r>
    </w:p>
    <w:p w14:paraId="794FD04F" w14:textId="77777777" w:rsidR="008A2B1F" w:rsidRPr="00337F88" w:rsidRDefault="008A2B1F" w:rsidP="00B938C8">
      <w:pPr>
        <w:spacing w:line="276" w:lineRule="auto"/>
        <w:rPr>
          <w:color w:val="000000" w:themeColor="text1"/>
          <w:sz w:val="10"/>
          <w:szCs w:val="10"/>
        </w:rPr>
      </w:pPr>
    </w:p>
    <w:p w14:paraId="0E352D36" w14:textId="44B4682A" w:rsidR="00185DB8" w:rsidRPr="00337F88" w:rsidRDefault="00B14076" w:rsidP="00185DB8">
      <w:pPr>
        <w:pStyle w:val="ab"/>
        <w:spacing w:line="276" w:lineRule="auto"/>
        <w:jc w:val="center"/>
        <w:rPr>
          <w:rFonts w:ascii="HGPｺﾞｼｯｸE" w:eastAsia="HGPｺﾞｼｯｸE" w:hAnsi="HGPｺﾞｼｯｸE" w:cs="Times New Roman (本文のフォント - コンプレ"/>
          <w:color w:val="000000" w:themeColor="text1"/>
          <w:sz w:val="27"/>
          <w:szCs w:val="28"/>
        </w:rPr>
      </w:pPr>
      <w:bookmarkStart w:id="0" w:name="_Hlk108099998"/>
      <w:r w:rsidRPr="00337F88">
        <w:rPr>
          <w:rFonts w:ascii="HGPｺﾞｼｯｸE" w:eastAsia="HGPｺﾞｼｯｸE" w:hAnsi="HGPｺﾞｼｯｸE" w:cs="Times New Roman (本文のフォント - コンプレ" w:hint="eastAsia"/>
          <w:color w:val="000000" w:themeColor="text1"/>
          <w:sz w:val="27"/>
          <w:szCs w:val="28"/>
        </w:rPr>
        <w:t>「</w:t>
      </w:r>
      <w:r w:rsidR="008A77E0" w:rsidRPr="00337F88">
        <w:rPr>
          <w:rFonts w:ascii="HGPｺﾞｼｯｸE" w:eastAsia="HGPｺﾞｼｯｸE" w:hAnsi="HGPｺﾞｼｯｸE" w:cs="Times New Roman (本文のフォント - コンプレ" w:hint="eastAsia"/>
          <w:color w:val="000000" w:themeColor="text1"/>
          <w:sz w:val="27"/>
          <w:szCs w:val="28"/>
        </w:rPr>
        <w:t>医療・介護保険料及び医療費の減免措置</w:t>
      </w:r>
      <w:r w:rsidRPr="00337F88">
        <w:rPr>
          <w:rFonts w:ascii="HGPｺﾞｼｯｸE" w:eastAsia="HGPｺﾞｼｯｸE" w:hAnsi="HGPｺﾞｼｯｸE" w:cs="Times New Roman (本文のフォント - コンプレ" w:hint="eastAsia"/>
          <w:color w:val="000000" w:themeColor="text1"/>
          <w:sz w:val="27"/>
          <w:szCs w:val="28"/>
        </w:rPr>
        <w:t>」</w:t>
      </w:r>
      <w:r w:rsidR="008A77E0" w:rsidRPr="00337F88">
        <w:rPr>
          <w:rFonts w:ascii="HGPｺﾞｼｯｸE" w:eastAsia="HGPｺﾞｼｯｸE" w:hAnsi="HGPｺﾞｼｯｸE" w:cs="Times New Roman (本文のフォント - コンプレ" w:hint="eastAsia"/>
          <w:color w:val="000000" w:themeColor="text1"/>
          <w:sz w:val="27"/>
          <w:szCs w:val="28"/>
        </w:rPr>
        <w:t>見直</w:t>
      </w:r>
      <w:r w:rsidR="00A46117" w:rsidRPr="00337F88">
        <w:rPr>
          <w:rFonts w:ascii="HGPｺﾞｼｯｸE" w:eastAsia="HGPｺﾞｼｯｸE" w:hAnsi="HGPｺﾞｼｯｸE" w:cs="Times New Roman (本文のフォント - コンプレ" w:hint="eastAsia"/>
          <w:color w:val="000000" w:themeColor="text1"/>
          <w:sz w:val="27"/>
          <w:szCs w:val="28"/>
        </w:rPr>
        <w:t>し</w:t>
      </w:r>
      <w:r w:rsidR="008C2639" w:rsidRPr="00337F88">
        <w:rPr>
          <w:rFonts w:ascii="HGPｺﾞｼｯｸE" w:eastAsia="HGPｺﾞｼｯｸE" w:hAnsi="HGPｺﾞｼｯｸE" w:cs="Times New Roman (本文のフォント - コンプレ" w:hint="eastAsia"/>
          <w:color w:val="000000" w:themeColor="text1"/>
          <w:sz w:val="27"/>
          <w:szCs w:val="28"/>
        </w:rPr>
        <w:t>政府</w:t>
      </w:r>
      <w:r w:rsidR="008A77E0" w:rsidRPr="00337F88">
        <w:rPr>
          <w:rFonts w:ascii="HGPｺﾞｼｯｸE" w:eastAsia="HGPｺﾞｼｯｸE" w:hAnsi="HGPｺﾞｼｯｸE" w:cs="Times New Roman (本文のフォント - コンプレ" w:hint="eastAsia"/>
          <w:color w:val="000000" w:themeColor="text1"/>
          <w:sz w:val="27"/>
          <w:szCs w:val="28"/>
        </w:rPr>
        <w:t>方針撤回</w:t>
      </w:r>
      <w:r w:rsidR="00185DB8" w:rsidRPr="00337F88">
        <w:rPr>
          <w:rFonts w:ascii="HGPｺﾞｼｯｸE" w:eastAsia="HGPｺﾞｼｯｸE" w:hAnsi="HGPｺﾞｼｯｸE" w:cs="Times New Roman (本文のフォント - コンプレ" w:hint="eastAsia"/>
          <w:color w:val="000000" w:themeColor="text1"/>
          <w:sz w:val="27"/>
          <w:szCs w:val="28"/>
        </w:rPr>
        <w:t>と</w:t>
      </w:r>
      <w:r w:rsidR="000126A1" w:rsidRPr="00337F88">
        <w:rPr>
          <w:rFonts w:ascii="HGPｺﾞｼｯｸE" w:eastAsia="HGPｺﾞｼｯｸE" w:hAnsi="HGPｺﾞｼｯｸE" w:cs="Times New Roman (本文のフォント - コンプレ" w:hint="eastAsia"/>
          <w:color w:val="000000" w:themeColor="text1"/>
          <w:sz w:val="27"/>
          <w:szCs w:val="28"/>
        </w:rPr>
        <w:t>措置</w:t>
      </w:r>
      <w:r w:rsidR="008A77E0" w:rsidRPr="00337F88">
        <w:rPr>
          <w:rFonts w:ascii="HGPｺﾞｼｯｸE" w:eastAsia="HGPｺﾞｼｯｸE" w:hAnsi="HGPｺﾞｼｯｸE" w:cs="Times New Roman (本文のフォント - コンプレ" w:hint="eastAsia"/>
          <w:color w:val="000000" w:themeColor="text1"/>
          <w:sz w:val="27"/>
          <w:szCs w:val="28"/>
        </w:rPr>
        <w:t>継続</w:t>
      </w:r>
      <w:r w:rsidR="008C6541" w:rsidRPr="00337F88">
        <w:rPr>
          <w:rFonts w:ascii="HGPｺﾞｼｯｸE" w:eastAsia="HGPｺﾞｼｯｸE" w:hAnsi="HGPｺﾞｼｯｸE" w:cs="Times New Roman (本文のフォント - コンプレ" w:hint="eastAsia"/>
          <w:color w:val="000000" w:themeColor="text1"/>
          <w:sz w:val="27"/>
          <w:szCs w:val="28"/>
        </w:rPr>
        <w:t>、</w:t>
      </w:r>
    </w:p>
    <w:p w14:paraId="71A5F65A" w14:textId="5360D40A" w:rsidR="008A77E0" w:rsidRPr="00337F88" w:rsidRDefault="004F4FEF" w:rsidP="00185DB8">
      <w:pPr>
        <w:pStyle w:val="ab"/>
        <w:spacing w:line="276" w:lineRule="auto"/>
        <w:jc w:val="center"/>
        <w:rPr>
          <w:rFonts w:ascii="HGPｺﾞｼｯｸE" w:eastAsia="HGPｺﾞｼｯｸE" w:hAnsi="HGPｺﾞｼｯｸE" w:cs="Times New Roman (本文のフォント - コンプレ"/>
          <w:color w:val="000000" w:themeColor="text1"/>
          <w:sz w:val="27"/>
          <w:szCs w:val="28"/>
        </w:rPr>
      </w:pPr>
      <w:r w:rsidRPr="00337F88">
        <w:rPr>
          <w:rFonts w:ascii="HGPｺﾞｼｯｸE" w:eastAsia="HGPｺﾞｼｯｸE" w:hAnsi="HGPｺﾞｼｯｸE" w:cs="Times New Roman (本文のフォント - コンプレ" w:hint="eastAsia"/>
          <w:color w:val="000000" w:themeColor="text1"/>
          <w:sz w:val="27"/>
          <w:szCs w:val="28"/>
        </w:rPr>
        <w:t>国の責任</w:t>
      </w:r>
      <w:r w:rsidR="000554FC" w:rsidRPr="00337F88">
        <w:rPr>
          <w:rFonts w:ascii="HGPｺﾞｼｯｸE" w:eastAsia="HGPｺﾞｼｯｸE" w:hAnsi="HGPｺﾞｼｯｸE" w:cs="Times New Roman (本文のフォント - コンプレ" w:hint="eastAsia"/>
          <w:color w:val="000000" w:themeColor="text1"/>
          <w:sz w:val="27"/>
          <w:szCs w:val="28"/>
        </w:rPr>
        <w:t>で</w:t>
      </w:r>
      <w:r w:rsidR="007C226A" w:rsidRPr="00337F88">
        <w:rPr>
          <w:rFonts w:ascii="HGPｺﾞｼｯｸE" w:eastAsia="HGPｺﾞｼｯｸE" w:hAnsi="HGPｺﾞｼｯｸE" w:cs="Times New Roman (本文のフォント - コンプレ" w:hint="eastAsia"/>
          <w:color w:val="000000" w:themeColor="text1"/>
          <w:sz w:val="27"/>
          <w:szCs w:val="28"/>
        </w:rPr>
        <w:t>全</w:t>
      </w:r>
      <w:r w:rsidR="002C0CCF" w:rsidRPr="00337F88">
        <w:rPr>
          <w:rFonts w:ascii="HGPｺﾞｼｯｸE" w:eastAsia="HGPｺﾞｼｯｸE" w:hAnsi="HGPｺﾞｼｯｸE" w:cs="Times New Roman (本文のフォント - コンプレ" w:hint="eastAsia"/>
          <w:color w:val="000000" w:themeColor="text1"/>
          <w:sz w:val="27"/>
          <w:szCs w:val="28"/>
        </w:rPr>
        <w:t>ての</w:t>
      </w:r>
      <w:r w:rsidR="007C226A" w:rsidRPr="00337F88">
        <w:rPr>
          <w:rFonts w:ascii="HGPｺﾞｼｯｸE" w:eastAsia="HGPｺﾞｼｯｸE" w:hAnsi="HGPｺﾞｼｯｸE" w:cs="Times New Roman (本文のフォント - コンプレ" w:hint="eastAsia"/>
          <w:color w:val="000000" w:themeColor="text1"/>
          <w:sz w:val="27"/>
          <w:szCs w:val="28"/>
        </w:rPr>
        <w:t>福島原発事故被害者に</w:t>
      </w:r>
      <w:r w:rsidR="00FD5133" w:rsidRPr="00337F88">
        <w:rPr>
          <w:rFonts w:ascii="HGPｺﾞｼｯｸE" w:eastAsia="HGPｺﾞｼｯｸE" w:hAnsi="HGPｺﾞｼｯｸE" w:cs="Times New Roman (本文のフォント - コンプレ" w:hint="eastAsia"/>
          <w:color w:val="000000" w:themeColor="text1"/>
          <w:sz w:val="27"/>
          <w:szCs w:val="28"/>
        </w:rPr>
        <w:t>「健康手帳」</w:t>
      </w:r>
      <w:r w:rsidR="00452BA4" w:rsidRPr="00337F88">
        <w:rPr>
          <w:rFonts w:ascii="HGPｺﾞｼｯｸE" w:eastAsia="HGPｺﾞｼｯｸE" w:hAnsi="HGPｺﾞｼｯｸE" w:cs="Times New Roman (本文のフォント - コンプレ" w:hint="eastAsia"/>
          <w:color w:val="000000" w:themeColor="text1"/>
          <w:sz w:val="27"/>
          <w:szCs w:val="28"/>
        </w:rPr>
        <w:t>（医療費無料化等）</w:t>
      </w:r>
      <w:r w:rsidR="00FD5133" w:rsidRPr="00337F88">
        <w:rPr>
          <w:rFonts w:ascii="HGPｺﾞｼｯｸE" w:eastAsia="HGPｺﾞｼｯｸE" w:hAnsi="HGPｺﾞｼｯｸE" w:cs="Times New Roman (本文のフォント - コンプレ" w:hint="eastAsia"/>
          <w:color w:val="000000" w:themeColor="text1"/>
          <w:sz w:val="27"/>
          <w:szCs w:val="28"/>
        </w:rPr>
        <w:t>交付</w:t>
      </w:r>
      <w:r w:rsidR="000554FC" w:rsidRPr="00337F88">
        <w:rPr>
          <w:rFonts w:ascii="HGPｺﾞｼｯｸE" w:eastAsia="HGPｺﾞｼｯｸE" w:hAnsi="HGPｺﾞｼｯｸE" w:cs="Times New Roman (本文のフォント - コンプレ" w:hint="eastAsia"/>
          <w:color w:val="000000" w:themeColor="text1"/>
          <w:sz w:val="27"/>
          <w:szCs w:val="28"/>
        </w:rPr>
        <w:t>を</w:t>
      </w:r>
      <w:bookmarkEnd w:id="0"/>
      <w:r w:rsidR="00FF6473" w:rsidRPr="00337F88">
        <w:rPr>
          <w:rFonts w:ascii="HGPｺﾞｼｯｸE" w:eastAsia="HGPｺﾞｼｯｸE" w:hAnsi="HGPｺﾞｼｯｸE" w:cs="Times New Roman (本文のフォント - コンプレ" w:hint="eastAsia"/>
          <w:color w:val="000000" w:themeColor="text1"/>
          <w:sz w:val="27"/>
          <w:szCs w:val="28"/>
        </w:rPr>
        <w:t>求めます</w:t>
      </w:r>
    </w:p>
    <w:p w14:paraId="1EEF886D" w14:textId="77777777" w:rsidR="002C0CCF" w:rsidRPr="00337F88" w:rsidRDefault="002C0CCF" w:rsidP="00185DB8">
      <w:pPr>
        <w:pStyle w:val="ab"/>
        <w:spacing w:line="276" w:lineRule="auto"/>
        <w:jc w:val="center"/>
        <w:rPr>
          <w:rFonts w:ascii="HGPｺﾞｼｯｸE" w:eastAsia="HGPｺﾞｼｯｸE" w:hAnsi="HGPｺﾞｼｯｸE"/>
          <w:color w:val="000000" w:themeColor="text1"/>
          <w:sz w:val="10"/>
          <w:szCs w:val="10"/>
        </w:rPr>
      </w:pPr>
    </w:p>
    <w:p w14:paraId="22DDD5E2" w14:textId="7FC57AA4" w:rsidR="008A2B1F" w:rsidRPr="00337F88" w:rsidRDefault="008A2B1F" w:rsidP="008A2B1F">
      <w:pPr>
        <w:pStyle w:val="ab"/>
        <w:spacing w:line="276" w:lineRule="auto"/>
        <w:ind w:firstLineChars="100" w:firstLine="220"/>
        <w:rPr>
          <w:rFonts w:asciiTheme="minorEastAsia" w:hAnsiTheme="minorEastAsia"/>
          <w:color w:val="000000" w:themeColor="text1"/>
          <w:sz w:val="22"/>
        </w:rPr>
      </w:pPr>
      <w:r w:rsidRPr="00337F88">
        <w:rPr>
          <w:rFonts w:asciiTheme="minorEastAsia" w:hAnsiTheme="minorEastAsia" w:hint="eastAsia"/>
          <w:color w:val="000000" w:themeColor="text1"/>
          <w:sz w:val="22"/>
        </w:rPr>
        <w:t>政府は、2</w:t>
      </w:r>
      <w:r w:rsidRPr="00337F88">
        <w:rPr>
          <w:rFonts w:asciiTheme="minorEastAsia" w:hAnsiTheme="minorEastAsia"/>
          <w:color w:val="000000" w:themeColor="text1"/>
          <w:sz w:val="22"/>
        </w:rPr>
        <w:t>022</w:t>
      </w:r>
      <w:r w:rsidRPr="00337F88">
        <w:rPr>
          <w:rFonts w:asciiTheme="minorEastAsia" w:hAnsiTheme="minorEastAsia" w:hint="eastAsia"/>
          <w:color w:val="000000" w:themeColor="text1"/>
          <w:sz w:val="22"/>
        </w:rPr>
        <w:t>年４月８日、福島県の原子力災害被災地域における「医療・介護保険料及び医療費の減免措置」（「医療費等、減免措置」）の見直しを方針決定しました。避難指示解除から１０年程度で減免措置を終了し、解除時期別に４グループに分け、段階的に支援を削減し廃止するというのです。政府は、当該地域の首長の意見聴取をしただけで、被害者住民の一人ひとりの声を一切聞くことのなく、方針決定しました。私たちは、このように、民主主義の原則にも反する決定を到底容認できません。</w:t>
      </w:r>
    </w:p>
    <w:p w14:paraId="2C7ECE2F" w14:textId="1C09AA9D" w:rsidR="008A77E0" w:rsidRPr="00337F88" w:rsidRDefault="00980F8B" w:rsidP="00A90BDC">
      <w:pPr>
        <w:pStyle w:val="ab"/>
        <w:spacing w:line="276" w:lineRule="auto"/>
        <w:ind w:firstLineChars="100" w:firstLine="220"/>
        <w:rPr>
          <w:rFonts w:asciiTheme="minorEastAsia" w:hAnsiTheme="minorEastAsia"/>
          <w:color w:val="000000" w:themeColor="text1"/>
          <w:sz w:val="22"/>
        </w:rPr>
      </w:pPr>
      <w:r w:rsidRPr="00337F88">
        <w:rPr>
          <w:rFonts w:asciiTheme="minorEastAsia" w:hAnsiTheme="minorEastAsia" w:hint="eastAsia"/>
          <w:color w:val="000000" w:themeColor="text1"/>
          <w:sz w:val="22"/>
        </w:rPr>
        <w:t>福島</w:t>
      </w:r>
      <w:r w:rsidR="004F4FEF" w:rsidRPr="00337F88">
        <w:rPr>
          <w:rFonts w:asciiTheme="minorEastAsia" w:hAnsiTheme="minorEastAsia" w:hint="eastAsia"/>
          <w:color w:val="000000" w:themeColor="text1"/>
          <w:sz w:val="22"/>
        </w:rPr>
        <w:t>原発事故</w:t>
      </w:r>
      <w:r w:rsidR="008A77E0" w:rsidRPr="00337F88">
        <w:rPr>
          <w:rFonts w:asciiTheme="minorEastAsia" w:hAnsiTheme="minorEastAsia" w:hint="eastAsia"/>
          <w:color w:val="000000" w:themeColor="text1"/>
          <w:sz w:val="22"/>
        </w:rPr>
        <w:t>から１０</w:t>
      </w:r>
      <w:r w:rsidR="00720739" w:rsidRPr="00337F88">
        <w:rPr>
          <w:rFonts w:asciiTheme="minorEastAsia" w:hAnsiTheme="minorEastAsia" w:hint="eastAsia"/>
          <w:color w:val="000000" w:themeColor="text1"/>
          <w:sz w:val="22"/>
        </w:rPr>
        <w:t>余</w:t>
      </w:r>
      <w:r w:rsidR="008A77E0" w:rsidRPr="00337F88">
        <w:rPr>
          <w:rFonts w:asciiTheme="minorEastAsia" w:hAnsiTheme="minorEastAsia" w:hint="eastAsia"/>
          <w:color w:val="000000" w:themeColor="text1"/>
          <w:sz w:val="22"/>
        </w:rPr>
        <w:t>年を経過しても</w:t>
      </w:r>
      <w:r w:rsidR="00362886" w:rsidRPr="00337F88">
        <w:rPr>
          <w:rFonts w:asciiTheme="minorEastAsia" w:hAnsiTheme="minorEastAsia" w:hint="eastAsia"/>
          <w:color w:val="000000" w:themeColor="text1"/>
          <w:sz w:val="22"/>
        </w:rPr>
        <w:t>なお「</w:t>
      </w:r>
      <w:r w:rsidR="008A77E0" w:rsidRPr="00337F88">
        <w:rPr>
          <w:rFonts w:asciiTheme="minorEastAsia" w:hAnsiTheme="minorEastAsia" w:hint="eastAsia"/>
          <w:color w:val="000000" w:themeColor="text1"/>
          <w:sz w:val="22"/>
        </w:rPr>
        <w:t>緊急事態宣言</w:t>
      </w:r>
      <w:r w:rsidR="00362886" w:rsidRPr="00337F88">
        <w:rPr>
          <w:rFonts w:asciiTheme="minorEastAsia" w:hAnsiTheme="minorEastAsia" w:hint="eastAsia"/>
          <w:color w:val="000000" w:themeColor="text1"/>
          <w:sz w:val="22"/>
        </w:rPr>
        <w:t>」</w:t>
      </w:r>
      <w:r w:rsidR="008A77E0" w:rsidRPr="00337F88">
        <w:rPr>
          <w:rFonts w:asciiTheme="minorEastAsia" w:hAnsiTheme="minorEastAsia" w:hint="eastAsia"/>
          <w:color w:val="000000" w:themeColor="text1"/>
          <w:sz w:val="22"/>
        </w:rPr>
        <w:t>下に</w:t>
      </w:r>
      <w:r w:rsidR="00ED4C74" w:rsidRPr="00337F88">
        <w:rPr>
          <w:rFonts w:asciiTheme="minorEastAsia" w:hAnsiTheme="minorEastAsia" w:hint="eastAsia"/>
          <w:color w:val="000000" w:themeColor="text1"/>
          <w:sz w:val="22"/>
        </w:rPr>
        <w:t>あり、事故被害による</w:t>
      </w:r>
      <w:r w:rsidR="008A77E0" w:rsidRPr="00337F88">
        <w:rPr>
          <w:rFonts w:asciiTheme="minorEastAsia" w:hAnsiTheme="minorEastAsia" w:hint="eastAsia"/>
          <w:color w:val="000000" w:themeColor="text1"/>
          <w:sz w:val="22"/>
        </w:rPr>
        <w:t>課題は山積して多岐にわたります</w:t>
      </w:r>
      <w:r w:rsidR="00ED4C74" w:rsidRPr="00337F88">
        <w:rPr>
          <w:rFonts w:asciiTheme="minorEastAsia" w:hAnsiTheme="minorEastAsia" w:hint="eastAsia"/>
          <w:color w:val="000000" w:themeColor="text1"/>
          <w:sz w:val="22"/>
        </w:rPr>
        <w:t>。</w:t>
      </w:r>
      <w:r w:rsidR="00A90BDC" w:rsidRPr="00337F88">
        <w:rPr>
          <w:rFonts w:asciiTheme="minorEastAsia" w:hAnsiTheme="minorEastAsia" w:hint="eastAsia"/>
          <w:color w:val="000000" w:themeColor="text1"/>
          <w:sz w:val="22"/>
        </w:rPr>
        <w:t>政府は、</w:t>
      </w:r>
      <w:r w:rsidR="00362886" w:rsidRPr="00337F88">
        <w:rPr>
          <w:rFonts w:asciiTheme="minorEastAsia" w:hAnsiTheme="minorEastAsia" w:hint="eastAsia"/>
          <w:color w:val="000000" w:themeColor="text1"/>
          <w:sz w:val="22"/>
        </w:rPr>
        <w:t>「他の被災地域との公平性」を理由に</w:t>
      </w:r>
      <w:r w:rsidR="00A90BDC" w:rsidRPr="00337F88">
        <w:rPr>
          <w:rFonts w:asciiTheme="minorEastAsia" w:hAnsiTheme="minorEastAsia" w:hint="eastAsia"/>
          <w:color w:val="000000" w:themeColor="text1"/>
          <w:sz w:val="22"/>
        </w:rPr>
        <w:t>「</w:t>
      </w:r>
      <w:r w:rsidR="00362886" w:rsidRPr="00337F88">
        <w:rPr>
          <w:rFonts w:asciiTheme="minorEastAsia" w:hAnsiTheme="minorEastAsia" w:hint="eastAsia"/>
          <w:color w:val="000000" w:themeColor="text1"/>
          <w:sz w:val="22"/>
        </w:rPr>
        <w:t>医療費等、減免</w:t>
      </w:r>
      <w:r w:rsidRPr="00337F88">
        <w:rPr>
          <w:rFonts w:asciiTheme="minorEastAsia" w:hAnsiTheme="minorEastAsia" w:hint="eastAsia"/>
          <w:color w:val="000000" w:themeColor="text1"/>
          <w:sz w:val="22"/>
        </w:rPr>
        <w:t>措置</w:t>
      </w:r>
      <w:r w:rsidR="00362886" w:rsidRPr="00337F88">
        <w:rPr>
          <w:rFonts w:asciiTheme="minorEastAsia" w:hAnsiTheme="minorEastAsia" w:hint="eastAsia"/>
          <w:color w:val="000000" w:themeColor="text1"/>
          <w:sz w:val="22"/>
        </w:rPr>
        <w:t>」を</w:t>
      </w:r>
      <w:r w:rsidR="00A90BDC" w:rsidRPr="00337F88">
        <w:rPr>
          <w:rFonts w:asciiTheme="minorEastAsia" w:hAnsiTheme="minorEastAsia" w:hint="eastAsia"/>
          <w:color w:val="000000" w:themeColor="text1"/>
          <w:sz w:val="22"/>
        </w:rPr>
        <w:t>見直し、廃止</w:t>
      </w:r>
      <w:r w:rsidR="00362886" w:rsidRPr="00337F88">
        <w:rPr>
          <w:rFonts w:asciiTheme="minorEastAsia" w:hAnsiTheme="minorEastAsia" w:hint="eastAsia"/>
          <w:color w:val="000000" w:themeColor="text1"/>
          <w:sz w:val="22"/>
        </w:rPr>
        <w:t>すると</w:t>
      </w:r>
      <w:r w:rsidR="00A90BDC" w:rsidRPr="00337F88">
        <w:rPr>
          <w:rFonts w:asciiTheme="minorEastAsia" w:hAnsiTheme="minorEastAsia" w:hint="eastAsia"/>
          <w:color w:val="000000" w:themeColor="text1"/>
          <w:sz w:val="22"/>
        </w:rPr>
        <w:t>しています。しかし、長期にわたる放射能汚染と被ばく被害をもたらす原発</w:t>
      </w:r>
      <w:r w:rsidR="00A46117" w:rsidRPr="00337F88">
        <w:rPr>
          <w:rFonts w:asciiTheme="minorEastAsia" w:hAnsiTheme="minorEastAsia" w:hint="eastAsia"/>
          <w:color w:val="000000" w:themeColor="text1"/>
          <w:sz w:val="22"/>
        </w:rPr>
        <w:t>重大</w:t>
      </w:r>
      <w:r w:rsidR="00A90BDC" w:rsidRPr="00337F88">
        <w:rPr>
          <w:rFonts w:asciiTheme="minorEastAsia" w:hAnsiTheme="minorEastAsia" w:hint="eastAsia"/>
          <w:color w:val="000000" w:themeColor="text1"/>
          <w:sz w:val="22"/>
        </w:rPr>
        <w:t>事故は</w:t>
      </w:r>
      <w:r w:rsidR="00A46117" w:rsidRPr="00337F88">
        <w:rPr>
          <w:rFonts w:asciiTheme="minorEastAsia" w:hAnsiTheme="minorEastAsia" w:hint="eastAsia"/>
          <w:color w:val="000000" w:themeColor="text1"/>
          <w:sz w:val="22"/>
        </w:rPr>
        <w:t>、</w:t>
      </w:r>
      <w:r w:rsidR="00A90BDC" w:rsidRPr="00337F88">
        <w:rPr>
          <w:rFonts w:asciiTheme="minorEastAsia" w:hAnsiTheme="minorEastAsia" w:hint="eastAsia"/>
          <w:color w:val="000000" w:themeColor="text1"/>
          <w:sz w:val="22"/>
        </w:rPr>
        <w:t>自然災害とは異なります。</w:t>
      </w:r>
      <w:r w:rsidR="00720739" w:rsidRPr="00337F88">
        <w:rPr>
          <w:rFonts w:asciiTheme="minorEastAsia" w:hAnsiTheme="minorEastAsia" w:hint="eastAsia"/>
          <w:color w:val="000000" w:themeColor="text1"/>
          <w:sz w:val="22"/>
        </w:rPr>
        <w:t>原発事故で強いられた放射線被ばくによる健康への不安や懸念は拭い去られるものではありません。</w:t>
      </w:r>
      <w:r w:rsidRPr="00337F88">
        <w:rPr>
          <w:rFonts w:asciiTheme="minorEastAsia" w:hAnsiTheme="minorEastAsia" w:hint="eastAsia"/>
          <w:color w:val="000000" w:themeColor="text1"/>
          <w:sz w:val="22"/>
        </w:rPr>
        <w:t>また、</w:t>
      </w:r>
      <w:r w:rsidR="00720739" w:rsidRPr="00337F88">
        <w:rPr>
          <w:rFonts w:asciiTheme="minorEastAsia" w:hAnsiTheme="minorEastAsia" w:hint="eastAsia"/>
          <w:color w:val="000000" w:themeColor="text1"/>
          <w:sz w:val="22"/>
        </w:rPr>
        <w:t>未だ</w:t>
      </w:r>
      <w:r w:rsidR="008A77E0" w:rsidRPr="00337F88">
        <w:rPr>
          <w:rFonts w:asciiTheme="minorEastAsia" w:hAnsiTheme="minorEastAsia" w:hint="eastAsia"/>
          <w:color w:val="000000" w:themeColor="text1"/>
          <w:sz w:val="22"/>
        </w:rPr>
        <w:t>生活再建途上にあ</w:t>
      </w:r>
      <w:r w:rsidR="0059367C" w:rsidRPr="00337F88">
        <w:rPr>
          <w:rFonts w:asciiTheme="minorEastAsia" w:hAnsiTheme="minorEastAsia" w:hint="eastAsia"/>
          <w:color w:val="000000" w:themeColor="text1"/>
          <w:sz w:val="22"/>
        </w:rPr>
        <w:t>る</w:t>
      </w:r>
      <w:r w:rsidR="00536B06" w:rsidRPr="00337F88">
        <w:rPr>
          <w:rFonts w:asciiTheme="minorEastAsia" w:hAnsiTheme="minorEastAsia" w:hint="eastAsia"/>
          <w:color w:val="000000" w:themeColor="text1"/>
          <w:sz w:val="22"/>
        </w:rPr>
        <w:t>被害者にとっ</w:t>
      </w:r>
      <w:r w:rsidR="008A77E0" w:rsidRPr="00337F88">
        <w:rPr>
          <w:rFonts w:asciiTheme="minorEastAsia" w:hAnsiTheme="minorEastAsia" w:hint="eastAsia"/>
          <w:color w:val="000000" w:themeColor="text1"/>
          <w:sz w:val="22"/>
        </w:rPr>
        <w:t>て</w:t>
      </w:r>
      <w:r w:rsidR="00ED4C74" w:rsidRPr="00337F88">
        <w:rPr>
          <w:rFonts w:asciiTheme="minorEastAsia" w:hAnsiTheme="minorEastAsia" w:hint="eastAsia"/>
          <w:color w:val="000000" w:themeColor="text1"/>
          <w:sz w:val="22"/>
        </w:rPr>
        <w:t>、</w:t>
      </w:r>
      <w:r w:rsidR="00465945" w:rsidRPr="00337F88">
        <w:rPr>
          <w:rFonts w:asciiTheme="minorEastAsia" w:hAnsiTheme="minorEastAsia" w:hint="eastAsia"/>
          <w:color w:val="000000" w:themeColor="text1"/>
          <w:sz w:val="22"/>
        </w:rPr>
        <w:t>「医療費等、減免措置」は</w:t>
      </w:r>
      <w:r w:rsidR="0059367C" w:rsidRPr="00337F88">
        <w:rPr>
          <w:rFonts w:asciiTheme="minorEastAsia" w:hAnsiTheme="minorEastAsia" w:hint="eastAsia"/>
          <w:color w:val="000000" w:themeColor="text1"/>
          <w:sz w:val="22"/>
        </w:rPr>
        <w:t>まさに「命綱」です。</w:t>
      </w:r>
    </w:p>
    <w:p w14:paraId="7197C1F6" w14:textId="28F468E5" w:rsidR="002104EE" w:rsidRPr="00337F88" w:rsidRDefault="0059367C" w:rsidP="00D25A79">
      <w:pPr>
        <w:spacing w:line="276" w:lineRule="auto"/>
        <w:ind w:firstLineChars="100" w:firstLine="220"/>
        <w:rPr>
          <w:rFonts w:ascii="ＭＳ Ｐ明朝" w:hAnsi="ＭＳ Ｐ明朝" w:cs="ＭＳ Ｐゴシック"/>
          <w:color w:val="000000" w:themeColor="text1"/>
          <w:kern w:val="0"/>
          <w:sz w:val="22"/>
        </w:rPr>
      </w:pPr>
      <w:r w:rsidRPr="00337F88">
        <w:rPr>
          <w:rFonts w:ascii="ＭＳ Ｐ明朝" w:hAnsi="ＭＳ Ｐ明朝" w:cs="ＭＳ Ｐゴシック" w:hint="eastAsia"/>
          <w:color w:val="000000" w:themeColor="text1"/>
          <w:kern w:val="0"/>
          <w:sz w:val="22"/>
        </w:rPr>
        <w:t>国策で進めた原発で重大事故を起こし、放射能汚染で故郷を奪い、生業を奪い、避難生活を強いたのです。そして避難指示地域をはるかに超えた地域の多くの人々を被ばくさせました。その責任は国と東電にあります。「医療費等、減免措置」は、原発事故被害者対して国が行うべき最低限の「補償」であり、被害者の権利です。</w:t>
      </w:r>
    </w:p>
    <w:p w14:paraId="37B98847" w14:textId="05F76A94" w:rsidR="00A0749D" w:rsidRPr="00337F88" w:rsidRDefault="00A0749D" w:rsidP="00401A97">
      <w:pPr>
        <w:spacing w:line="276" w:lineRule="auto"/>
        <w:ind w:firstLineChars="100" w:firstLine="220"/>
        <w:rPr>
          <w:rFonts w:asciiTheme="minorEastAsia" w:hAnsiTheme="minorEastAsia"/>
          <w:color w:val="000000" w:themeColor="text1"/>
          <w:sz w:val="22"/>
        </w:rPr>
      </w:pPr>
      <w:r w:rsidRPr="00337F88">
        <w:rPr>
          <w:rFonts w:asciiTheme="minorEastAsia" w:hAnsiTheme="minorEastAsia" w:hint="eastAsia"/>
          <w:color w:val="000000" w:themeColor="text1"/>
          <w:sz w:val="22"/>
        </w:rPr>
        <w:t>政府は原発</w:t>
      </w:r>
      <w:r w:rsidR="008A77E0" w:rsidRPr="00337F88">
        <w:rPr>
          <w:rFonts w:asciiTheme="minorEastAsia" w:hAnsiTheme="minorEastAsia" w:hint="eastAsia"/>
          <w:color w:val="000000" w:themeColor="text1"/>
          <w:sz w:val="22"/>
        </w:rPr>
        <w:t>重大事故</w:t>
      </w:r>
      <w:r w:rsidR="001C3C11" w:rsidRPr="00337F88">
        <w:rPr>
          <w:rFonts w:asciiTheme="minorEastAsia" w:hAnsiTheme="minorEastAsia" w:hint="eastAsia"/>
          <w:color w:val="000000" w:themeColor="text1"/>
          <w:sz w:val="22"/>
        </w:rPr>
        <w:t>を起こした</w:t>
      </w:r>
      <w:r w:rsidR="008A77E0" w:rsidRPr="00337F88">
        <w:rPr>
          <w:rFonts w:asciiTheme="minorEastAsia" w:hAnsiTheme="minorEastAsia" w:hint="eastAsia"/>
          <w:color w:val="000000" w:themeColor="text1"/>
          <w:sz w:val="22"/>
        </w:rPr>
        <w:t>国の責任</w:t>
      </w:r>
      <w:r w:rsidRPr="00337F88">
        <w:rPr>
          <w:rFonts w:asciiTheme="minorEastAsia" w:hAnsiTheme="minorEastAsia" w:hint="eastAsia"/>
          <w:color w:val="000000" w:themeColor="text1"/>
          <w:sz w:val="22"/>
        </w:rPr>
        <w:t>を</w:t>
      </w:r>
      <w:r w:rsidR="00B938C8" w:rsidRPr="00337F88">
        <w:rPr>
          <w:rFonts w:asciiTheme="minorEastAsia" w:hAnsiTheme="minorEastAsia" w:hint="eastAsia"/>
          <w:color w:val="000000" w:themeColor="text1"/>
          <w:sz w:val="22"/>
        </w:rPr>
        <w:t>猛省</w:t>
      </w:r>
      <w:r w:rsidR="00874AFA" w:rsidRPr="00337F88">
        <w:rPr>
          <w:rFonts w:asciiTheme="minorEastAsia" w:hAnsiTheme="minorEastAsia" w:hint="eastAsia"/>
          <w:color w:val="000000" w:themeColor="text1"/>
          <w:sz w:val="22"/>
        </w:rPr>
        <w:t>し、</w:t>
      </w:r>
      <w:r w:rsidR="00B938C8" w:rsidRPr="00337F88">
        <w:rPr>
          <w:rFonts w:asciiTheme="minorEastAsia" w:hAnsiTheme="minorEastAsia" w:hint="eastAsia"/>
          <w:color w:val="000000" w:themeColor="text1"/>
          <w:sz w:val="22"/>
        </w:rPr>
        <w:t>「国策の被害者」である</w:t>
      </w:r>
      <w:r w:rsidR="001C3C11" w:rsidRPr="00337F88">
        <w:rPr>
          <w:rFonts w:asciiTheme="minorEastAsia" w:hAnsiTheme="minorEastAsia" w:hint="eastAsia"/>
          <w:color w:val="000000" w:themeColor="text1"/>
          <w:sz w:val="22"/>
        </w:rPr>
        <w:t>福島</w:t>
      </w:r>
      <w:r w:rsidR="00B938C8" w:rsidRPr="00337F88">
        <w:rPr>
          <w:rFonts w:asciiTheme="minorEastAsia" w:hAnsiTheme="minorEastAsia" w:hint="eastAsia"/>
          <w:color w:val="000000" w:themeColor="text1"/>
          <w:sz w:val="22"/>
        </w:rPr>
        <w:t>原発事故被害者に「最後まで国が前面に立ち責任を持つ」との約束</w:t>
      </w:r>
      <w:r w:rsidR="00980F8B" w:rsidRPr="00337F88">
        <w:rPr>
          <w:rFonts w:asciiTheme="minorEastAsia" w:hAnsiTheme="minorEastAsia" w:hint="eastAsia"/>
          <w:color w:val="000000" w:themeColor="text1"/>
          <w:sz w:val="22"/>
        </w:rPr>
        <w:t>（</w:t>
      </w:r>
      <w:r w:rsidR="00A64D3A" w:rsidRPr="00337F88">
        <w:rPr>
          <w:rFonts w:ascii="ＭＳ Ｐ明朝" w:eastAsia="ＭＳ Ｐ明朝" w:hAnsi="ＭＳ Ｐ明朝"/>
          <w:color w:val="000000" w:themeColor="text1"/>
          <w:sz w:val="22"/>
        </w:rPr>
        <w:t>2011</w:t>
      </w:r>
      <w:r w:rsidR="00A64D3A" w:rsidRPr="00337F88">
        <w:rPr>
          <w:rFonts w:ascii="ＭＳ Ｐ明朝" w:eastAsia="ＭＳ Ｐ明朝" w:hAnsi="ＭＳ Ｐ明朝" w:hint="eastAsia"/>
          <w:color w:val="000000" w:themeColor="text1"/>
          <w:sz w:val="22"/>
        </w:rPr>
        <w:t>年</w:t>
      </w:r>
      <w:r w:rsidR="00A64D3A" w:rsidRPr="00337F88">
        <w:rPr>
          <w:rFonts w:ascii="ＭＳ Ｐ明朝" w:eastAsia="ＭＳ Ｐ明朝" w:hAnsi="ＭＳ Ｐ明朝"/>
          <w:color w:val="000000" w:themeColor="text1"/>
          <w:sz w:val="22"/>
        </w:rPr>
        <w:t>5月17日</w:t>
      </w:r>
      <w:r w:rsidR="00A64D3A" w:rsidRPr="00337F88">
        <w:rPr>
          <w:rFonts w:ascii="ＭＳ Ｐ明朝" w:eastAsia="ＭＳ Ｐ明朝" w:hAnsi="ＭＳ Ｐ明朝" w:hint="eastAsia"/>
          <w:color w:val="000000" w:themeColor="text1"/>
          <w:sz w:val="22"/>
        </w:rPr>
        <w:t>,</w:t>
      </w:r>
      <w:r w:rsidR="00A64D3A" w:rsidRPr="00337F88">
        <w:rPr>
          <w:rFonts w:ascii="ＭＳ Ｐ明朝" w:eastAsia="ＭＳ Ｐ明朝" w:hAnsi="ＭＳ Ｐ明朝"/>
          <w:color w:val="000000" w:themeColor="text1"/>
          <w:sz w:val="22"/>
        </w:rPr>
        <w:t xml:space="preserve"> </w:t>
      </w:r>
      <w:r w:rsidR="00A64D3A" w:rsidRPr="00337F88">
        <w:rPr>
          <w:rFonts w:ascii="ＭＳ Ｐ明朝" w:eastAsia="ＭＳ Ｐ明朝" w:hAnsi="ＭＳ Ｐ明朝" w:hint="eastAsia"/>
          <w:color w:val="000000" w:themeColor="text1"/>
          <w:sz w:val="22"/>
        </w:rPr>
        <w:t>原子力災害対策本部</w:t>
      </w:r>
      <w:r w:rsidR="00980F8B" w:rsidRPr="00337F88">
        <w:rPr>
          <w:rFonts w:asciiTheme="minorEastAsia" w:hAnsiTheme="minorEastAsia" w:hint="eastAsia"/>
          <w:color w:val="000000" w:themeColor="text1"/>
          <w:sz w:val="22"/>
        </w:rPr>
        <w:t>）</w:t>
      </w:r>
      <w:r w:rsidR="00B938C8" w:rsidRPr="00337F88">
        <w:rPr>
          <w:rFonts w:asciiTheme="minorEastAsia" w:hAnsiTheme="minorEastAsia" w:hint="eastAsia"/>
          <w:color w:val="000000" w:themeColor="text1"/>
          <w:sz w:val="22"/>
        </w:rPr>
        <w:t>を守り、被害者</w:t>
      </w:r>
      <w:r w:rsidR="008A77E0" w:rsidRPr="00337F88">
        <w:rPr>
          <w:rFonts w:asciiTheme="minorEastAsia" w:hAnsiTheme="minorEastAsia" w:hint="eastAsia"/>
          <w:color w:val="000000" w:themeColor="text1"/>
          <w:sz w:val="22"/>
        </w:rPr>
        <w:t>の健康</w:t>
      </w:r>
      <w:r w:rsidRPr="00337F88">
        <w:rPr>
          <w:rFonts w:asciiTheme="minorEastAsia" w:hAnsiTheme="minorEastAsia" w:hint="eastAsia"/>
          <w:color w:val="000000" w:themeColor="text1"/>
          <w:sz w:val="22"/>
        </w:rPr>
        <w:t>と</w:t>
      </w:r>
      <w:r w:rsidR="00401A97" w:rsidRPr="00337F88">
        <w:rPr>
          <w:rFonts w:asciiTheme="minorEastAsia" w:hAnsiTheme="minorEastAsia" w:hint="eastAsia"/>
          <w:color w:val="000000" w:themeColor="text1"/>
          <w:sz w:val="22"/>
        </w:rPr>
        <w:t>暮し</w:t>
      </w:r>
      <w:r w:rsidR="00B938C8" w:rsidRPr="00337F88">
        <w:rPr>
          <w:rFonts w:asciiTheme="minorEastAsia" w:hAnsiTheme="minorEastAsia" w:hint="eastAsia"/>
          <w:color w:val="000000" w:themeColor="text1"/>
          <w:sz w:val="22"/>
        </w:rPr>
        <w:t>の保障を</w:t>
      </w:r>
      <w:r w:rsidR="00DD757D" w:rsidRPr="00337F88">
        <w:rPr>
          <w:rFonts w:asciiTheme="minorEastAsia" w:hAnsiTheme="minorEastAsia" w:hint="eastAsia"/>
          <w:color w:val="000000" w:themeColor="text1"/>
          <w:sz w:val="22"/>
        </w:rPr>
        <w:t>復興の</w:t>
      </w:r>
      <w:r w:rsidR="00AC5168" w:rsidRPr="00337F88">
        <w:rPr>
          <w:rFonts w:asciiTheme="minorEastAsia" w:hAnsiTheme="minorEastAsia" w:hint="eastAsia"/>
          <w:color w:val="000000" w:themeColor="text1"/>
          <w:sz w:val="22"/>
        </w:rPr>
        <w:t>基本</w:t>
      </w:r>
      <w:r w:rsidR="00EC471C" w:rsidRPr="00337F88">
        <w:rPr>
          <w:rFonts w:asciiTheme="minorEastAsia" w:hAnsiTheme="minorEastAsia" w:hint="eastAsia"/>
          <w:color w:val="000000" w:themeColor="text1"/>
          <w:sz w:val="22"/>
        </w:rPr>
        <w:t>と</w:t>
      </w:r>
      <w:r w:rsidR="00B938C8" w:rsidRPr="00337F88">
        <w:rPr>
          <w:rFonts w:asciiTheme="minorEastAsia" w:hAnsiTheme="minorEastAsia" w:hint="eastAsia"/>
          <w:color w:val="000000" w:themeColor="text1"/>
          <w:sz w:val="22"/>
        </w:rPr>
        <w:t>する</w:t>
      </w:r>
      <w:r w:rsidR="00874AFA" w:rsidRPr="00337F88">
        <w:rPr>
          <w:rFonts w:asciiTheme="minorEastAsia" w:hAnsiTheme="minorEastAsia" w:hint="eastAsia"/>
          <w:color w:val="000000" w:themeColor="text1"/>
          <w:sz w:val="22"/>
        </w:rPr>
        <w:t>べきです</w:t>
      </w:r>
      <w:r w:rsidRPr="00337F88">
        <w:rPr>
          <w:rFonts w:asciiTheme="minorEastAsia" w:hAnsiTheme="minorEastAsia" w:hint="eastAsia"/>
          <w:color w:val="000000" w:themeColor="text1"/>
          <w:sz w:val="22"/>
        </w:rPr>
        <w:t>。</w:t>
      </w:r>
      <w:r w:rsidR="001C3C11" w:rsidRPr="00337F88">
        <w:rPr>
          <w:rFonts w:asciiTheme="minorEastAsia" w:hAnsiTheme="minorEastAsia" w:hint="eastAsia"/>
          <w:color w:val="000000" w:themeColor="text1"/>
          <w:sz w:val="22"/>
        </w:rPr>
        <w:t>そして、</w:t>
      </w:r>
      <w:r w:rsidR="008130C2" w:rsidRPr="00337F88">
        <w:rPr>
          <w:rFonts w:asciiTheme="minorEastAsia" w:hAnsiTheme="minorEastAsia" w:hint="eastAsia"/>
          <w:color w:val="000000" w:themeColor="text1"/>
          <w:sz w:val="22"/>
        </w:rPr>
        <w:t>事故による放射能汚染と被ばくを被った全ての人々に対して、国の責任で</w:t>
      </w:r>
      <w:r w:rsidR="00357285" w:rsidRPr="00337F88">
        <w:rPr>
          <w:rFonts w:asciiTheme="minorEastAsia" w:hAnsiTheme="minorEastAsia" w:hint="eastAsia"/>
          <w:color w:val="000000" w:themeColor="text1"/>
          <w:sz w:val="22"/>
        </w:rPr>
        <w:t>「健康手帳」を交付し、</w:t>
      </w:r>
      <w:r w:rsidR="008130C2" w:rsidRPr="00337F88">
        <w:rPr>
          <w:rFonts w:asciiTheme="minorEastAsia" w:hAnsiTheme="minorEastAsia" w:hint="eastAsia"/>
          <w:color w:val="000000" w:themeColor="text1"/>
          <w:sz w:val="22"/>
        </w:rPr>
        <w:t>無料の医療</w:t>
      </w:r>
      <w:r w:rsidR="00357285" w:rsidRPr="00337F88">
        <w:rPr>
          <w:rFonts w:asciiTheme="minorEastAsia" w:hAnsiTheme="minorEastAsia" w:hint="eastAsia"/>
          <w:color w:val="000000" w:themeColor="text1"/>
          <w:sz w:val="22"/>
        </w:rPr>
        <w:t>・</w:t>
      </w:r>
      <w:r w:rsidR="00980F8B" w:rsidRPr="00337F88">
        <w:rPr>
          <w:rFonts w:asciiTheme="minorEastAsia" w:hAnsiTheme="minorEastAsia" w:hint="eastAsia"/>
          <w:color w:val="000000" w:themeColor="text1"/>
          <w:sz w:val="22"/>
        </w:rPr>
        <w:t>健康管理</w:t>
      </w:r>
      <w:r w:rsidR="008130C2" w:rsidRPr="00337F88">
        <w:rPr>
          <w:rFonts w:asciiTheme="minorEastAsia" w:hAnsiTheme="minorEastAsia" w:hint="eastAsia"/>
          <w:color w:val="000000" w:themeColor="text1"/>
          <w:sz w:val="22"/>
        </w:rPr>
        <w:t>等</w:t>
      </w:r>
      <w:r w:rsidR="00357285" w:rsidRPr="00337F88">
        <w:rPr>
          <w:rFonts w:asciiTheme="minorEastAsia" w:hAnsiTheme="minorEastAsia" w:hint="eastAsia"/>
          <w:color w:val="000000" w:themeColor="text1"/>
          <w:sz w:val="22"/>
        </w:rPr>
        <w:t>の</w:t>
      </w:r>
      <w:r w:rsidR="008130C2" w:rsidRPr="00337F88">
        <w:rPr>
          <w:rFonts w:asciiTheme="minorEastAsia" w:hAnsiTheme="minorEastAsia" w:hint="eastAsia"/>
          <w:color w:val="000000" w:themeColor="text1"/>
          <w:sz w:val="22"/>
        </w:rPr>
        <w:t>保障</w:t>
      </w:r>
      <w:r w:rsidR="008130C2" w:rsidRPr="00337F88">
        <w:rPr>
          <w:rFonts w:ascii="ＭＳ Ｐ明朝" w:hAnsi="ＭＳ Ｐ明朝" w:cs="ＭＳ Ｐゴシック" w:hint="eastAsia"/>
          <w:color w:val="000000" w:themeColor="text1"/>
          <w:kern w:val="0"/>
          <w:sz w:val="22"/>
        </w:rPr>
        <w:t>を</w:t>
      </w:r>
      <w:r w:rsidR="008130C2" w:rsidRPr="00337F88">
        <w:rPr>
          <w:rFonts w:asciiTheme="minorEastAsia" w:hAnsiTheme="minorEastAsia" w:hint="eastAsia"/>
          <w:color w:val="000000" w:themeColor="text1"/>
          <w:sz w:val="22"/>
        </w:rPr>
        <w:t>生涯に渡って行う</w:t>
      </w:r>
      <w:r w:rsidR="00874AFA" w:rsidRPr="00337F88">
        <w:rPr>
          <w:rFonts w:asciiTheme="minorEastAsia" w:hAnsiTheme="minorEastAsia" w:hint="eastAsia"/>
          <w:color w:val="000000" w:themeColor="text1"/>
          <w:sz w:val="22"/>
        </w:rPr>
        <w:t>ための</w:t>
      </w:r>
      <w:r w:rsidR="008130C2" w:rsidRPr="00337F88">
        <w:rPr>
          <w:rFonts w:asciiTheme="minorEastAsia" w:hAnsiTheme="minorEastAsia" w:hint="eastAsia"/>
          <w:color w:val="000000" w:themeColor="text1"/>
          <w:sz w:val="22"/>
        </w:rPr>
        <w:t>法整備（国による「健康手帳」交付等</w:t>
      </w:r>
      <w:r w:rsidR="001C3C11" w:rsidRPr="00337F88">
        <w:rPr>
          <w:rFonts w:asciiTheme="minorEastAsia" w:hAnsiTheme="minorEastAsia" w:hint="eastAsia"/>
          <w:color w:val="000000" w:themeColor="text1"/>
          <w:sz w:val="22"/>
        </w:rPr>
        <w:t>を定めた「</w:t>
      </w:r>
      <w:r w:rsidR="008130C2" w:rsidRPr="00337F88">
        <w:rPr>
          <w:rFonts w:asciiTheme="minorEastAsia" w:hAnsiTheme="minorEastAsia" w:hint="eastAsia"/>
          <w:color w:val="000000" w:themeColor="text1"/>
          <w:sz w:val="22"/>
        </w:rPr>
        <w:t>被爆者援護法</w:t>
      </w:r>
      <w:r w:rsidR="001C3C11" w:rsidRPr="00337F88">
        <w:rPr>
          <w:rFonts w:asciiTheme="minorEastAsia" w:hAnsiTheme="minorEastAsia" w:hint="eastAsia"/>
          <w:color w:val="000000" w:themeColor="text1"/>
          <w:sz w:val="22"/>
        </w:rPr>
        <w:t>」</w:t>
      </w:r>
      <w:r w:rsidR="008130C2" w:rsidRPr="00337F88">
        <w:rPr>
          <w:rFonts w:asciiTheme="minorEastAsia" w:hAnsiTheme="minorEastAsia" w:hint="eastAsia"/>
          <w:color w:val="000000" w:themeColor="text1"/>
          <w:sz w:val="22"/>
        </w:rPr>
        <w:t>に準じた</w:t>
      </w:r>
      <w:r w:rsidR="001C3C11" w:rsidRPr="00337F88">
        <w:rPr>
          <w:rFonts w:asciiTheme="minorEastAsia" w:hAnsiTheme="minorEastAsia" w:hint="eastAsia"/>
          <w:color w:val="000000" w:themeColor="text1"/>
          <w:sz w:val="22"/>
        </w:rPr>
        <w:t>法整備</w:t>
      </w:r>
      <w:r w:rsidR="008130C2" w:rsidRPr="00337F88">
        <w:rPr>
          <w:rFonts w:asciiTheme="minorEastAsia" w:hAnsiTheme="minorEastAsia" w:hint="eastAsia"/>
          <w:color w:val="000000" w:themeColor="text1"/>
          <w:sz w:val="22"/>
        </w:rPr>
        <w:t>）を</w:t>
      </w:r>
      <w:r w:rsidR="007C50B8" w:rsidRPr="00337F88">
        <w:rPr>
          <w:rFonts w:asciiTheme="minorEastAsia" w:hAnsiTheme="minorEastAsia" w:hint="eastAsia"/>
          <w:color w:val="000000" w:themeColor="text1"/>
          <w:sz w:val="22"/>
        </w:rPr>
        <w:t>行うよう強く</w:t>
      </w:r>
      <w:r w:rsidR="008130C2" w:rsidRPr="00337F88">
        <w:rPr>
          <w:rFonts w:asciiTheme="minorEastAsia" w:hAnsiTheme="minorEastAsia" w:hint="eastAsia"/>
          <w:color w:val="000000" w:themeColor="text1"/>
          <w:sz w:val="22"/>
        </w:rPr>
        <w:t>求めます。</w:t>
      </w:r>
    </w:p>
    <w:p w14:paraId="7FC05740" w14:textId="77777777" w:rsidR="008A2B1F" w:rsidRPr="00337F88" w:rsidRDefault="008A2B1F" w:rsidP="00401A97">
      <w:pPr>
        <w:spacing w:line="276" w:lineRule="auto"/>
        <w:ind w:firstLineChars="100" w:firstLine="100"/>
        <w:rPr>
          <w:rFonts w:asciiTheme="minorEastAsia" w:hAnsiTheme="minorEastAsia"/>
          <w:color w:val="000000" w:themeColor="text1"/>
          <w:sz w:val="10"/>
          <w:szCs w:val="10"/>
        </w:rPr>
      </w:pPr>
    </w:p>
    <w:p w14:paraId="0FD30ACE" w14:textId="46A2E2A1" w:rsidR="008A77E0" w:rsidRPr="00337F88" w:rsidRDefault="003C708F" w:rsidP="00B938C8">
      <w:pPr>
        <w:spacing w:line="276" w:lineRule="auto"/>
        <w:ind w:firstLineChars="1700" w:firstLine="4096"/>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w:t>
      </w:r>
      <w:r w:rsidR="008A77E0" w:rsidRPr="00337F88">
        <w:rPr>
          <w:rFonts w:ascii="HGPｺﾞｼｯｸE" w:eastAsia="HGPｺﾞｼｯｸE" w:hAnsi="HGPｺﾞｼｯｸE" w:hint="eastAsia"/>
          <w:b/>
          <w:bCs/>
          <w:color w:val="000000" w:themeColor="text1"/>
          <w:sz w:val="24"/>
          <w:szCs w:val="24"/>
        </w:rPr>
        <w:t>要請事項</w:t>
      </w:r>
      <w:r w:rsidRPr="00337F88">
        <w:rPr>
          <w:rFonts w:ascii="HGPｺﾞｼｯｸE" w:eastAsia="HGPｺﾞｼｯｸE" w:hAnsi="HGPｺﾞｼｯｸE" w:hint="eastAsia"/>
          <w:b/>
          <w:bCs/>
          <w:color w:val="000000" w:themeColor="text1"/>
          <w:sz w:val="24"/>
          <w:szCs w:val="24"/>
        </w:rPr>
        <w:t>＞</w:t>
      </w:r>
    </w:p>
    <w:p w14:paraId="664C71A3" w14:textId="43913AC3" w:rsidR="002F5FAD" w:rsidRPr="00337F88" w:rsidRDefault="00C179FD" w:rsidP="00B938C8">
      <w:pPr>
        <w:spacing w:line="276" w:lineRule="auto"/>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一、</w:t>
      </w:r>
      <w:r w:rsidR="008A77E0" w:rsidRPr="00337F88">
        <w:rPr>
          <w:rFonts w:ascii="HGPｺﾞｼｯｸE" w:eastAsia="HGPｺﾞｼｯｸE" w:hAnsi="HGPｺﾞｼｯｸE"/>
          <w:b/>
          <w:bCs/>
          <w:color w:val="000000" w:themeColor="text1"/>
          <w:sz w:val="24"/>
          <w:szCs w:val="24"/>
        </w:rPr>
        <w:t>原子力災害被災地域における</w:t>
      </w:r>
      <w:r w:rsidR="007166D8" w:rsidRPr="00337F88">
        <w:rPr>
          <w:rFonts w:ascii="HGPｺﾞｼｯｸE" w:eastAsia="HGPｺﾞｼｯｸE" w:hAnsi="HGPｺﾞｼｯｸE" w:hint="eastAsia"/>
          <w:b/>
          <w:bCs/>
          <w:color w:val="000000" w:themeColor="text1"/>
          <w:sz w:val="24"/>
          <w:szCs w:val="24"/>
        </w:rPr>
        <w:t>「</w:t>
      </w:r>
      <w:r w:rsidR="008A77E0" w:rsidRPr="00337F88">
        <w:rPr>
          <w:rFonts w:ascii="HGPｺﾞｼｯｸE" w:eastAsia="HGPｺﾞｼｯｸE" w:hAnsi="HGPｺﾞｼｯｸE"/>
          <w:b/>
          <w:bCs/>
          <w:color w:val="000000" w:themeColor="text1"/>
          <w:sz w:val="24"/>
          <w:szCs w:val="24"/>
        </w:rPr>
        <w:t>医療</w:t>
      </w:r>
      <w:r w:rsidR="007166D8" w:rsidRPr="00337F88">
        <w:rPr>
          <w:rFonts w:ascii="HGPｺﾞｼｯｸE" w:eastAsia="HGPｺﾞｼｯｸE" w:hAnsi="HGPｺﾞｼｯｸE" w:hint="eastAsia"/>
          <w:b/>
          <w:bCs/>
          <w:color w:val="000000" w:themeColor="text1"/>
          <w:sz w:val="24"/>
          <w:szCs w:val="24"/>
        </w:rPr>
        <w:t>・</w:t>
      </w:r>
      <w:r w:rsidR="008A77E0" w:rsidRPr="00337F88">
        <w:rPr>
          <w:rFonts w:ascii="HGPｺﾞｼｯｸE" w:eastAsia="HGPｺﾞｼｯｸE" w:hAnsi="HGPｺﾞｼｯｸE"/>
          <w:b/>
          <w:bCs/>
          <w:color w:val="000000" w:themeColor="text1"/>
          <w:sz w:val="24"/>
          <w:szCs w:val="24"/>
        </w:rPr>
        <w:t>介護保険料</w:t>
      </w:r>
      <w:r w:rsidR="00090A33" w:rsidRPr="00337F88">
        <w:rPr>
          <w:rFonts w:ascii="HGPｺﾞｼｯｸE" w:eastAsia="HGPｺﾞｼｯｸE" w:hAnsi="HGPｺﾞｼｯｸE" w:hint="eastAsia"/>
          <w:b/>
          <w:bCs/>
          <w:color w:val="000000" w:themeColor="text1"/>
          <w:sz w:val="24"/>
          <w:szCs w:val="24"/>
        </w:rPr>
        <w:t>、医療</w:t>
      </w:r>
      <w:r w:rsidR="00864288" w:rsidRPr="00337F88">
        <w:rPr>
          <w:rFonts w:ascii="HGPｺﾞｼｯｸE" w:eastAsia="HGPｺﾞｼｯｸE" w:hAnsi="HGPｺﾞｼｯｸE" w:hint="eastAsia"/>
          <w:b/>
          <w:bCs/>
          <w:color w:val="000000" w:themeColor="text1"/>
          <w:sz w:val="24"/>
          <w:szCs w:val="24"/>
        </w:rPr>
        <w:t>費</w:t>
      </w:r>
      <w:r w:rsidR="007166D8" w:rsidRPr="00337F88">
        <w:rPr>
          <w:rFonts w:ascii="HGPｺﾞｼｯｸE" w:eastAsia="HGPｺﾞｼｯｸE" w:hAnsi="HGPｺﾞｼｯｸE" w:hint="eastAsia"/>
          <w:b/>
          <w:bCs/>
          <w:color w:val="000000" w:themeColor="text1"/>
          <w:sz w:val="24"/>
          <w:szCs w:val="24"/>
        </w:rPr>
        <w:t>の</w:t>
      </w:r>
      <w:r w:rsidR="008A77E0" w:rsidRPr="00337F88">
        <w:rPr>
          <w:rFonts w:ascii="HGPｺﾞｼｯｸE" w:eastAsia="HGPｺﾞｼｯｸE" w:hAnsi="HGPｺﾞｼｯｸE" w:hint="eastAsia"/>
          <w:b/>
          <w:bCs/>
          <w:color w:val="000000" w:themeColor="text1"/>
          <w:sz w:val="24"/>
          <w:szCs w:val="24"/>
        </w:rPr>
        <w:t>減免措置</w:t>
      </w:r>
      <w:r w:rsidR="00090A33" w:rsidRPr="00337F88">
        <w:rPr>
          <w:rFonts w:ascii="HGPｺﾞｼｯｸE" w:eastAsia="HGPｺﾞｼｯｸE" w:hAnsi="HGPｺﾞｼｯｸE" w:hint="eastAsia"/>
          <w:b/>
          <w:bCs/>
          <w:color w:val="000000" w:themeColor="text1"/>
          <w:sz w:val="24"/>
          <w:szCs w:val="24"/>
        </w:rPr>
        <w:t>」</w:t>
      </w:r>
      <w:r w:rsidR="002F5FAD" w:rsidRPr="00337F88">
        <w:rPr>
          <w:rFonts w:ascii="HGPｺﾞｼｯｸE" w:eastAsia="HGPｺﾞｼｯｸE" w:hAnsi="HGPｺﾞｼｯｸE" w:hint="eastAsia"/>
          <w:b/>
          <w:bCs/>
          <w:color w:val="000000" w:themeColor="text1"/>
          <w:sz w:val="24"/>
          <w:szCs w:val="24"/>
        </w:rPr>
        <w:t>について</w:t>
      </w:r>
    </w:p>
    <w:p w14:paraId="0A4249A5" w14:textId="00BF4993" w:rsidR="00774B40" w:rsidRPr="00337F88" w:rsidRDefault="008A77E0" w:rsidP="00B938C8">
      <w:pPr>
        <w:pStyle w:val="af4"/>
        <w:numPr>
          <w:ilvl w:val="0"/>
          <w:numId w:val="2"/>
        </w:numPr>
        <w:spacing w:line="276" w:lineRule="auto"/>
        <w:ind w:leftChars="0"/>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見直し</w:t>
      </w:r>
      <w:r w:rsidR="00090A33" w:rsidRPr="00337F88">
        <w:rPr>
          <w:rFonts w:ascii="HGPｺﾞｼｯｸE" w:eastAsia="HGPｺﾞｼｯｸE" w:hAnsi="HGPｺﾞｼｯｸE" w:hint="eastAsia"/>
          <w:b/>
          <w:bCs/>
          <w:color w:val="000000" w:themeColor="text1"/>
          <w:sz w:val="24"/>
          <w:szCs w:val="24"/>
        </w:rPr>
        <w:t>・廃止</w:t>
      </w:r>
      <w:r w:rsidR="002F5FAD" w:rsidRPr="00337F88">
        <w:rPr>
          <w:rFonts w:ascii="HGPｺﾞｼｯｸE" w:eastAsia="HGPｺﾞｼｯｸE" w:hAnsi="HGPｺﾞｼｯｸE" w:hint="eastAsia"/>
          <w:b/>
          <w:bCs/>
          <w:color w:val="000000" w:themeColor="text1"/>
          <w:sz w:val="24"/>
          <w:szCs w:val="24"/>
        </w:rPr>
        <w:t>の</w:t>
      </w:r>
      <w:r w:rsidR="00090A33" w:rsidRPr="00337F88">
        <w:rPr>
          <w:rFonts w:ascii="HGPｺﾞｼｯｸE" w:eastAsia="HGPｺﾞｼｯｸE" w:hAnsi="HGPｺﾞｼｯｸE" w:hint="eastAsia"/>
          <w:b/>
          <w:bCs/>
          <w:color w:val="000000" w:themeColor="text1"/>
          <w:sz w:val="24"/>
          <w:szCs w:val="24"/>
        </w:rPr>
        <w:t>方針を</w:t>
      </w:r>
      <w:r w:rsidRPr="00337F88">
        <w:rPr>
          <w:rFonts w:ascii="HGPｺﾞｼｯｸE" w:eastAsia="HGPｺﾞｼｯｸE" w:hAnsi="HGPｺﾞｼｯｸE" w:hint="eastAsia"/>
          <w:b/>
          <w:bCs/>
          <w:color w:val="000000" w:themeColor="text1"/>
          <w:sz w:val="24"/>
          <w:szCs w:val="24"/>
        </w:rPr>
        <w:t>撤回</w:t>
      </w:r>
      <w:r w:rsidR="00090A33" w:rsidRPr="00337F88">
        <w:rPr>
          <w:rFonts w:ascii="HGPｺﾞｼｯｸE" w:eastAsia="HGPｺﾞｼｯｸE" w:hAnsi="HGPｺﾞｼｯｸE" w:hint="eastAsia"/>
          <w:b/>
          <w:bCs/>
          <w:color w:val="000000" w:themeColor="text1"/>
          <w:sz w:val="24"/>
          <w:szCs w:val="24"/>
        </w:rPr>
        <w:t>し</w:t>
      </w:r>
      <w:r w:rsidR="00774B40" w:rsidRPr="00337F88">
        <w:rPr>
          <w:rFonts w:ascii="HGPｺﾞｼｯｸE" w:eastAsia="HGPｺﾞｼｯｸE" w:hAnsi="HGPｺﾞｼｯｸE" w:hint="eastAsia"/>
          <w:b/>
          <w:bCs/>
          <w:color w:val="000000" w:themeColor="text1"/>
          <w:sz w:val="24"/>
          <w:szCs w:val="24"/>
        </w:rPr>
        <w:t>、現行措置</w:t>
      </w:r>
      <w:r w:rsidR="00244668" w:rsidRPr="00337F88">
        <w:rPr>
          <w:rFonts w:ascii="HGPｺﾞｼｯｸE" w:eastAsia="HGPｺﾞｼｯｸE" w:hAnsi="HGPｺﾞｼｯｸE" w:hint="eastAsia"/>
          <w:b/>
          <w:bCs/>
          <w:color w:val="000000" w:themeColor="text1"/>
          <w:sz w:val="24"/>
          <w:szCs w:val="24"/>
        </w:rPr>
        <w:t>の</w:t>
      </w:r>
      <w:r w:rsidR="00774B40" w:rsidRPr="00337F88">
        <w:rPr>
          <w:rFonts w:ascii="HGPｺﾞｼｯｸE" w:eastAsia="HGPｺﾞｼｯｸE" w:hAnsi="HGPｺﾞｼｯｸE" w:hint="eastAsia"/>
          <w:b/>
          <w:bCs/>
          <w:color w:val="000000" w:themeColor="text1"/>
          <w:sz w:val="24"/>
          <w:szCs w:val="24"/>
        </w:rPr>
        <w:t>継続を求め</w:t>
      </w:r>
      <w:r w:rsidR="00EC471C" w:rsidRPr="00337F88">
        <w:rPr>
          <w:rFonts w:ascii="HGPｺﾞｼｯｸE" w:eastAsia="HGPｺﾞｼｯｸE" w:hAnsi="HGPｺﾞｼｯｸE" w:hint="eastAsia"/>
          <w:b/>
          <w:bCs/>
          <w:color w:val="000000" w:themeColor="text1"/>
          <w:sz w:val="24"/>
          <w:szCs w:val="24"/>
        </w:rPr>
        <w:t>る</w:t>
      </w:r>
      <w:r w:rsidR="00774B40" w:rsidRPr="00337F88">
        <w:rPr>
          <w:rFonts w:ascii="HGPｺﾞｼｯｸE" w:eastAsia="HGPｺﾞｼｯｸE" w:hAnsi="HGPｺﾞｼｯｸE" w:hint="eastAsia"/>
          <w:b/>
          <w:bCs/>
          <w:color w:val="000000" w:themeColor="text1"/>
          <w:sz w:val="24"/>
          <w:szCs w:val="24"/>
        </w:rPr>
        <w:t>。</w:t>
      </w:r>
    </w:p>
    <w:p w14:paraId="6C57B267" w14:textId="007C99E8" w:rsidR="002F5FAD" w:rsidRPr="00337F88" w:rsidRDefault="002F5FAD" w:rsidP="00B938C8">
      <w:pPr>
        <w:pStyle w:val="af4"/>
        <w:numPr>
          <w:ilvl w:val="0"/>
          <w:numId w:val="2"/>
        </w:numPr>
        <w:spacing w:line="276" w:lineRule="auto"/>
        <w:ind w:leftChars="0"/>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措置の</w:t>
      </w:r>
      <w:r w:rsidR="00774B40" w:rsidRPr="00337F88">
        <w:rPr>
          <w:rFonts w:ascii="HGPｺﾞｼｯｸE" w:eastAsia="HGPｺﾞｼｯｸE" w:hAnsi="HGPｺﾞｼｯｸE" w:hint="eastAsia"/>
          <w:b/>
          <w:bCs/>
          <w:color w:val="000000" w:themeColor="text1"/>
          <w:sz w:val="24"/>
          <w:szCs w:val="24"/>
        </w:rPr>
        <w:t>拡充（保険者</w:t>
      </w:r>
      <w:r w:rsidR="00C179FD" w:rsidRPr="00337F88">
        <w:rPr>
          <w:rFonts w:ascii="HGPｺﾞｼｯｸE" w:eastAsia="HGPｺﾞｼｯｸE" w:hAnsi="HGPｺﾞｼｯｸE" w:hint="eastAsia"/>
          <w:b/>
          <w:bCs/>
          <w:color w:val="000000" w:themeColor="text1"/>
          <w:sz w:val="24"/>
          <w:szCs w:val="24"/>
        </w:rPr>
        <w:t>別</w:t>
      </w:r>
      <w:r w:rsidR="004E0D57" w:rsidRPr="00337F88">
        <w:rPr>
          <w:rFonts w:ascii="HGPｺﾞｼｯｸE" w:eastAsia="HGPｺﾞｼｯｸE" w:hAnsi="HGPｺﾞｼｯｸE" w:hint="eastAsia"/>
          <w:b/>
          <w:bCs/>
          <w:color w:val="000000" w:themeColor="text1"/>
          <w:sz w:val="24"/>
          <w:szCs w:val="24"/>
        </w:rPr>
        <w:t>支援の違い是正、</w:t>
      </w:r>
      <w:r w:rsidR="00774B40" w:rsidRPr="00337F88">
        <w:rPr>
          <w:rFonts w:ascii="HGPｺﾞｼｯｸE" w:eastAsia="HGPｺﾞｼｯｸE" w:hAnsi="HGPｺﾞｼｯｸE" w:hint="eastAsia"/>
          <w:b/>
          <w:bCs/>
          <w:color w:val="000000" w:themeColor="text1"/>
          <w:sz w:val="24"/>
          <w:szCs w:val="24"/>
        </w:rPr>
        <w:t>所得制限撤廃、対象範囲拡大、</w:t>
      </w:r>
      <w:r w:rsidR="004E0D57" w:rsidRPr="00337F88">
        <w:rPr>
          <w:rFonts w:ascii="HGPｺﾞｼｯｸE" w:eastAsia="HGPｺﾞｼｯｸE" w:hAnsi="HGPｺﾞｼｯｸE" w:hint="eastAsia"/>
          <w:b/>
          <w:bCs/>
          <w:color w:val="000000" w:themeColor="text1"/>
          <w:sz w:val="24"/>
          <w:szCs w:val="24"/>
        </w:rPr>
        <w:t>等）</w:t>
      </w:r>
      <w:r w:rsidRPr="00337F88">
        <w:rPr>
          <w:rFonts w:ascii="HGPｺﾞｼｯｸE" w:eastAsia="HGPｺﾞｼｯｸE" w:hAnsi="HGPｺﾞｼｯｸE" w:hint="eastAsia"/>
          <w:b/>
          <w:bCs/>
          <w:color w:val="000000" w:themeColor="text1"/>
          <w:sz w:val="24"/>
          <w:szCs w:val="24"/>
        </w:rPr>
        <w:t>を求め</w:t>
      </w:r>
      <w:r w:rsidR="00EC471C" w:rsidRPr="00337F88">
        <w:rPr>
          <w:rFonts w:ascii="HGPｺﾞｼｯｸE" w:eastAsia="HGPｺﾞｼｯｸE" w:hAnsi="HGPｺﾞｼｯｸE" w:hint="eastAsia"/>
          <w:b/>
          <w:bCs/>
          <w:color w:val="000000" w:themeColor="text1"/>
          <w:sz w:val="24"/>
          <w:szCs w:val="24"/>
        </w:rPr>
        <w:t>る</w:t>
      </w:r>
      <w:r w:rsidRPr="00337F88">
        <w:rPr>
          <w:rFonts w:ascii="HGPｺﾞｼｯｸE" w:eastAsia="HGPｺﾞｼｯｸE" w:hAnsi="HGPｺﾞｼｯｸE" w:hint="eastAsia"/>
          <w:b/>
          <w:bCs/>
          <w:color w:val="000000" w:themeColor="text1"/>
          <w:sz w:val="24"/>
          <w:szCs w:val="24"/>
        </w:rPr>
        <w:t>。</w:t>
      </w:r>
    </w:p>
    <w:p w14:paraId="5D396564" w14:textId="58230C8E" w:rsidR="004E0D57" w:rsidRPr="00337F88" w:rsidRDefault="004E0D57" w:rsidP="00B938C8">
      <w:pPr>
        <w:pStyle w:val="af4"/>
        <w:numPr>
          <w:ilvl w:val="0"/>
          <w:numId w:val="2"/>
        </w:numPr>
        <w:spacing w:line="276" w:lineRule="auto"/>
        <w:ind w:leftChars="0"/>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広く被害者の意思を尊重する「</w:t>
      </w:r>
      <w:r w:rsidR="00C179FD" w:rsidRPr="00337F88">
        <w:rPr>
          <w:rFonts w:ascii="HGPｺﾞｼｯｸE" w:eastAsia="HGPｺﾞｼｯｸE" w:hAnsi="HGPｺﾞｼｯｸE" w:hint="eastAsia"/>
          <w:b/>
          <w:bCs/>
          <w:color w:val="000000" w:themeColor="text1"/>
          <w:sz w:val="24"/>
          <w:szCs w:val="24"/>
        </w:rPr>
        <w:t>公聴会</w:t>
      </w:r>
      <w:r w:rsidRPr="00337F88">
        <w:rPr>
          <w:rFonts w:ascii="HGPｺﾞｼｯｸE" w:eastAsia="HGPｺﾞｼｯｸE" w:hAnsi="HGPｺﾞｼｯｸE" w:hint="eastAsia"/>
          <w:b/>
          <w:bCs/>
          <w:color w:val="000000" w:themeColor="text1"/>
          <w:sz w:val="24"/>
          <w:szCs w:val="24"/>
        </w:rPr>
        <w:t>」</w:t>
      </w:r>
      <w:r w:rsidR="000B5965" w:rsidRPr="00337F88">
        <w:rPr>
          <w:rFonts w:ascii="HGPｺﾞｼｯｸE" w:eastAsia="HGPｺﾞｼｯｸE" w:hAnsi="HGPｺﾞｼｯｸE" w:hint="eastAsia"/>
          <w:b/>
          <w:bCs/>
          <w:color w:val="000000" w:themeColor="text1"/>
          <w:sz w:val="24"/>
          <w:szCs w:val="24"/>
        </w:rPr>
        <w:t>の</w:t>
      </w:r>
      <w:r w:rsidR="00C179FD" w:rsidRPr="00337F88">
        <w:rPr>
          <w:rFonts w:ascii="HGPｺﾞｼｯｸE" w:eastAsia="HGPｺﾞｼｯｸE" w:hAnsi="HGPｺﾞｼｯｸE" w:hint="eastAsia"/>
          <w:b/>
          <w:bCs/>
          <w:color w:val="000000" w:themeColor="text1"/>
          <w:sz w:val="24"/>
          <w:szCs w:val="24"/>
        </w:rPr>
        <w:t>開催</w:t>
      </w:r>
      <w:r w:rsidR="00EA4AE4" w:rsidRPr="00337F88">
        <w:rPr>
          <w:rFonts w:ascii="HGPｺﾞｼｯｸE" w:eastAsia="HGPｺﾞｼｯｸE" w:hAnsi="HGPｺﾞｼｯｸE" w:hint="eastAsia"/>
          <w:b/>
          <w:bCs/>
          <w:color w:val="000000" w:themeColor="text1"/>
          <w:sz w:val="24"/>
          <w:szCs w:val="24"/>
        </w:rPr>
        <w:t>を求める</w:t>
      </w:r>
      <w:r w:rsidR="00C179FD" w:rsidRPr="00337F88">
        <w:rPr>
          <w:rFonts w:ascii="HGPｺﾞｼｯｸE" w:eastAsia="HGPｺﾞｼｯｸE" w:hAnsi="HGPｺﾞｼｯｸE" w:hint="eastAsia"/>
          <w:b/>
          <w:bCs/>
          <w:color w:val="000000" w:themeColor="text1"/>
          <w:sz w:val="24"/>
          <w:szCs w:val="24"/>
        </w:rPr>
        <w:t>。</w:t>
      </w:r>
    </w:p>
    <w:p w14:paraId="23EB5E56" w14:textId="77777777" w:rsidR="00B734A9" w:rsidRPr="00337F88" w:rsidRDefault="00B734A9" w:rsidP="00B734A9">
      <w:pPr>
        <w:pStyle w:val="af4"/>
        <w:spacing w:line="276" w:lineRule="auto"/>
        <w:ind w:leftChars="0" w:left="780"/>
        <w:rPr>
          <w:rFonts w:ascii="HGPｺﾞｼｯｸE" w:eastAsia="HGPｺﾞｼｯｸE" w:hAnsi="HGPｺﾞｼｯｸE"/>
          <w:b/>
          <w:bCs/>
          <w:color w:val="000000" w:themeColor="text1"/>
          <w:sz w:val="20"/>
          <w:szCs w:val="20"/>
        </w:rPr>
      </w:pPr>
    </w:p>
    <w:p w14:paraId="19391D84" w14:textId="1FA593D9" w:rsidR="008A77E0" w:rsidRPr="00337F88" w:rsidRDefault="00C179FD" w:rsidP="00B938C8">
      <w:pPr>
        <w:spacing w:line="276" w:lineRule="auto"/>
        <w:rPr>
          <w:rFonts w:ascii="HGPｺﾞｼｯｸE" w:eastAsia="HGPｺﾞｼｯｸE" w:hAnsi="HGPｺﾞｼｯｸE"/>
          <w:b/>
          <w:bCs/>
          <w:color w:val="000000" w:themeColor="text1"/>
          <w:sz w:val="24"/>
          <w:szCs w:val="24"/>
        </w:rPr>
      </w:pPr>
      <w:r w:rsidRPr="00337F88">
        <w:rPr>
          <w:rFonts w:ascii="HGPｺﾞｼｯｸE" w:eastAsia="HGPｺﾞｼｯｸE" w:hAnsi="HGPｺﾞｼｯｸE" w:hint="eastAsia"/>
          <w:b/>
          <w:bCs/>
          <w:color w:val="000000" w:themeColor="text1"/>
          <w:sz w:val="24"/>
          <w:szCs w:val="24"/>
        </w:rPr>
        <w:t>一、全ての原発事故被害者に</w:t>
      </w:r>
      <w:r w:rsidR="00864288" w:rsidRPr="00337F88">
        <w:rPr>
          <w:rFonts w:ascii="HGPｺﾞｼｯｸE" w:eastAsia="HGPｺﾞｼｯｸE" w:hAnsi="HGPｺﾞｼｯｸE" w:hint="eastAsia"/>
          <w:b/>
          <w:bCs/>
          <w:color w:val="000000" w:themeColor="text1"/>
          <w:sz w:val="24"/>
          <w:szCs w:val="24"/>
        </w:rPr>
        <w:t>、</w:t>
      </w:r>
      <w:r w:rsidR="00357285" w:rsidRPr="00337F88">
        <w:rPr>
          <w:rFonts w:ascii="HGPｺﾞｼｯｸE" w:eastAsia="HGPｺﾞｼｯｸE" w:hAnsi="HGPｺﾞｼｯｸE" w:hint="eastAsia"/>
          <w:b/>
          <w:bCs/>
          <w:color w:val="000000" w:themeColor="text1"/>
          <w:sz w:val="24"/>
          <w:szCs w:val="24"/>
        </w:rPr>
        <w:t>国の責任で無料の医療等を保障する「健康手帳」の交付を求める。</w:t>
      </w:r>
    </w:p>
    <w:p w14:paraId="1DB3E462" w14:textId="77777777" w:rsidR="003C708F" w:rsidRPr="00337F88" w:rsidRDefault="003C708F" w:rsidP="00B938C8">
      <w:pPr>
        <w:spacing w:line="276" w:lineRule="auto"/>
        <w:ind w:left="201" w:hangingChars="100" w:hanging="201"/>
        <w:rPr>
          <w:rFonts w:asciiTheme="minorEastAsia" w:hAnsiTheme="minorEastAsia"/>
          <w:b/>
          <w:bCs/>
          <w:color w:val="000000" w:themeColor="text1"/>
          <w:sz w:val="20"/>
          <w:szCs w:val="20"/>
        </w:rPr>
      </w:pPr>
    </w:p>
    <w:tbl>
      <w:tblPr>
        <w:tblStyle w:val="af3"/>
        <w:tblW w:w="10411" w:type="dxa"/>
        <w:tblLook w:val="04A0" w:firstRow="1" w:lastRow="0" w:firstColumn="1" w:lastColumn="0" w:noHBand="0" w:noVBand="1"/>
      </w:tblPr>
      <w:tblGrid>
        <w:gridCol w:w="3121"/>
        <w:gridCol w:w="7290"/>
      </w:tblGrid>
      <w:tr w:rsidR="00337F88" w:rsidRPr="00337F88" w14:paraId="4275A147" w14:textId="77777777" w:rsidTr="003C708F">
        <w:trPr>
          <w:trHeight w:val="505"/>
        </w:trPr>
        <w:tc>
          <w:tcPr>
            <w:tcW w:w="3121" w:type="dxa"/>
          </w:tcPr>
          <w:p w14:paraId="3F2E0F5E" w14:textId="79B99B49" w:rsidR="008A77E0" w:rsidRPr="00337F88" w:rsidRDefault="008A77E0" w:rsidP="00B938C8">
            <w:pPr>
              <w:tabs>
                <w:tab w:val="left" w:pos="4560"/>
              </w:tabs>
              <w:spacing w:line="276" w:lineRule="auto"/>
              <w:ind w:firstLineChars="200" w:firstLine="480"/>
              <w:jc w:val="left"/>
              <w:rPr>
                <w:rFonts w:asciiTheme="minorEastAsia" w:hAnsiTheme="minorEastAsia"/>
                <w:color w:val="000000" w:themeColor="text1"/>
                <w:sz w:val="24"/>
                <w:szCs w:val="24"/>
              </w:rPr>
            </w:pPr>
            <w:r w:rsidRPr="00337F88">
              <w:rPr>
                <w:rFonts w:asciiTheme="minorEastAsia" w:hAnsiTheme="minorEastAsia" w:hint="eastAsia"/>
                <w:color w:val="000000" w:themeColor="text1"/>
                <w:sz w:val="24"/>
                <w:szCs w:val="24"/>
              </w:rPr>
              <w:t>名</w:t>
            </w:r>
            <w:r w:rsidR="00C44423" w:rsidRPr="00337F88">
              <w:rPr>
                <w:rFonts w:asciiTheme="minorEastAsia" w:hAnsiTheme="minorEastAsia" w:hint="eastAsia"/>
                <w:color w:val="000000" w:themeColor="text1"/>
                <w:sz w:val="24"/>
                <w:szCs w:val="24"/>
              </w:rPr>
              <w:t xml:space="preserve">　　　　　</w:t>
            </w:r>
            <w:r w:rsidRPr="00337F88">
              <w:rPr>
                <w:rFonts w:asciiTheme="minorEastAsia" w:hAnsiTheme="minorEastAsia" w:hint="eastAsia"/>
                <w:color w:val="000000" w:themeColor="text1"/>
                <w:sz w:val="24"/>
                <w:szCs w:val="24"/>
              </w:rPr>
              <w:t>前</w:t>
            </w:r>
          </w:p>
        </w:tc>
        <w:tc>
          <w:tcPr>
            <w:tcW w:w="7290" w:type="dxa"/>
          </w:tcPr>
          <w:p w14:paraId="65106EC0" w14:textId="229C2410" w:rsidR="008A77E0" w:rsidRPr="00337F88" w:rsidRDefault="008A77E0" w:rsidP="00B938C8">
            <w:pPr>
              <w:tabs>
                <w:tab w:val="left" w:pos="4560"/>
              </w:tabs>
              <w:spacing w:line="276" w:lineRule="auto"/>
              <w:ind w:firstLineChars="200" w:firstLine="480"/>
              <w:jc w:val="left"/>
              <w:rPr>
                <w:rFonts w:asciiTheme="minorEastAsia" w:hAnsiTheme="minorEastAsia"/>
                <w:color w:val="000000" w:themeColor="text1"/>
                <w:sz w:val="24"/>
                <w:szCs w:val="24"/>
              </w:rPr>
            </w:pPr>
            <w:r w:rsidRPr="00337F88">
              <w:rPr>
                <w:rFonts w:asciiTheme="minorEastAsia" w:hAnsiTheme="minorEastAsia" w:hint="eastAsia"/>
                <w:color w:val="000000" w:themeColor="text1"/>
                <w:sz w:val="24"/>
                <w:szCs w:val="24"/>
              </w:rPr>
              <w:t>住</w:t>
            </w:r>
            <w:r w:rsidR="00C44423" w:rsidRPr="00337F88">
              <w:rPr>
                <w:rFonts w:asciiTheme="minorEastAsia" w:hAnsiTheme="minorEastAsia" w:hint="eastAsia"/>
                <w:color w:val="000000" w:themeColor="text1"/>
                <w:sz w:val="24"/>
                <w:szCs w:val="24"/>
              </w:rPr>
              <w:t xml:space="preserve">　　　　　　　　　　　　　　　　　　　　　</w:t>
            </w:r>
            <w:r w:rsidRPr="00337F88">
              <w:rPr>
                <w:rFonts w:asciiTheme="minorEastAsia" w:hAnsiTheme="minorEastAsia" w:hint="eastAsia"/>
                <w:color w:val="000000" w:themeColor="text1"/>
                <w:sz w:val="24"/>
                <w:szCs w:val="24"/>
              </w:rPr>
              <w:t>所</w:t>
            </w:r>
          </w:p>
        </w:tc>
      </w:tr>
      <w:tr w:rsidR="00337F88" w:rsidRPr="00337F88" w14:paraId="614CFF2E" w14:textId="77777777" w:rsidTr="003C708F">
        <w:trPr>
          <w:trHeight w:val="505"/>
        </w:trPr>
        <w:tc>
          <w:tcPr>
            <w:tcW w:w="3121" w:type="dxa"/>
          </w:tcPr>
          <w:p w14:paraId="35B8FF5A"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c>
          <w:tcPr>
            <w:tcW w:w="7290" w:type="dxa"/>
          </w:tcPr>
          <w:p w14:paraId="15290261"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r>
      <w:tr w:rsidR="00337F88" w:rsidRPr="00337F88" w14:paraId="3EF16C16" w14:textId="77777777" w:rsidTr="003C708F">
        <w:trPr>
          <w:trHeight w:val="505"/>
        </w:trPr>
        <w:tc>
          <w:tcPr>
            <w:tcW w:w="3121" w:type="dxa"/>
          </w:tcPr>
          <w:p w14:paraId="61E66D89" w14:textId="27CECC34" w:rsidR="008A77E0" w:rsidRPr="00337F88" w:rsidRDefault="00C44423" w:rsidP="00B938C8">
            <w:pPr>
              <w:tabs>
                <w:tab w:val="left" w:pos="4560"/>
              </w:tabs>
              <w:spacing w:line="276" w:lineRule="auto"/>
              <w:jc w:val="left"/>
              <w:rPr>
                <w:rFonts w:ascii="HGS行書体" w:eastAsia="HGS行書体"/>
                <w:color w:val="000000" w:themeColor="text1"/>
                <w:sz w:val="24"/>
                <w:szCs w:val="24"/>
              </w:rPr>
            </w:pPr>
            <w:r w:rsidRPr="00337F88">
              <w:rPr>
                <w:rFonts w:ascii="HGS行書体" w:eastAsia="HGS行書体" w:hint="eastAsia"/>
                <w:color w:val="000000" w:themeColor="text1"/>
                <w:sz w:val="24"/>
                <w:szCs w:val="24"/>
              </w:rPr>
              <w:t xml:space="preserve">　　</w:t>
            </w:r>
          </w:p>
        </w:tc>
        <w:tc>
          <w:tcPr>
            <w:tcW w:w="7290" w:type="dxa"/>
          </w:tcPr>
          <w:p w14:paraId="60051B33"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r>
      <w:tr w:rsidR="00337F88" w:rsidRPr="00337F88" w14:paraId="0A07A193" w14:textId="77777777" w:rsidTr="003C708F">
        <w:trPr>
          <w:trHeight w:val="487"/>
        </w:trPr>
        <w:tc>
          <w:tcPr>
            <w:tcW w:w="3121" w:type="dxa"/>
          </w:tcPr>
          <w:p w14:paraId="4ECC6BCC"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c>
          <w:tcPr>
            <w:tcW w:w="7290" w:type="dxa"/>
          </w:tcPr>
          <w:p w14:paraId="135048DA"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r>
      <w:tr w:rsidR="00337F88" w:rsidRPr="00337F88" w14:paraId="1951B5C1" w14:textId="77777777" w:rsidTr="003C708F">
        <w:trPr>
          <w:trHeight w:val="505"/>
        </w:trPr>
        <w:tc>
          <w:tcPr>
            <w:tcW w:w="3121" w:type="dxa"/>
          </w:tcPr>
          <w:p w14:paraId="61CE37BA"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c>
          <w:tcPr>
            <w:tcW w:w="7290" w:type="dxa"/>
          </w:tcPr>
          <w:p w14:paraId="3F3CC4AB" w14:textId="77777777" w:rsidR="008A77E0" w:rsidRPr="00337F88" w:rsidRDefault="008A77E0" w:rsidP="00B938C8">
            <w:pPr>
              <w:tabs>
                <w:tab w:val="left" w:pos="4560"/>
              </w:tabs>
              <w:spacing w:line="276" w:lineRule="auto"/>
              <w:jc w:val="left"/>
              <w:rPr>
                <w:rFonts w:ascii="HGS行書体" w:eastAsia="HGS行書体"/>
                <w:color w:val="000000" w:themeColor="text1"/>
                <w:sz w:val="24"/>
                <w:szCs w:val="24"/>
              </w:rPr>
            </w:pPr>
          </w:p>
        </w:tc>
      </w:tr>
      <w:tr w:rsidR="00337F88" w:rsidRPr="00337F88" w14:paraId="460E9244" w14:textId="77777777" w:rsidTr="003C708F">
        <w:trPr>
          <w:trHeight w:val="505"/>
        </w:trPr>
        <w:tc>
          <w:tcPr>
            <w:tcW w:w="3121" w:type="dxa"/>
          </w:tcPr>
          <w:p w14:paraId="39FDD47E" w14:textId="77777777" w:rsidR="00C44423" w:rsidRPr="00337F88" w:rsidRDefault="00C44423" w:rsidP="00B938C8">
            <w:pPr>
              <w:tabs>
                <w:tab w:val="left" w:pos="4560"/>
              </w:tabs>
              <w:spacing w:line="276" w:lineRule="auto"/>
              <w:jc w:val="left"/>
              <w:rPr>
                <w:rFonts w:ascii="HGS行書体" w:eastAsia="HGS行書体"/>
                <w:color w:val="000000" w:themeColor="text1"/>
                <w:sz w:val="24"/>
                <w:szCs w:val="24"/>
              </w:rPr>
            </w:pPr>
          </w:p>
        </w:tc>
        <w:tc>
          <w:tcPr>
            <w:tcW w:w="7290" w:type="dxa"/>
          </w:tcPr>
          <w:p w14:paraId="59CDC515" w14:textId="77777777" w:rsidR="00C44423" w:rsidRPr="00337F88" w:rsidRDefault="00C44423" w:rsidP="00B938C8">
            <w:pPr>
              <w:tabs>
                <w:tab w:val="left" w:pos="4560"/>
              </w:tabs>
              <w:spacing w:line="276" w:lineRule="auto"/>
              <w:jc w:val="left"/>
              <w:rPr>
                <w:rFonts w:ascii="HGS行書体" w:eastAsia="HGS行書体"/>
                <w:color w:val="000000" w:themeColor="text1"/>
                <w:sz w:val="24"/>
                <w:szCs w:val="24"/>
              </w:rPr>
            </w:pPr>
          </w:p>
        </w:tc>
      </w:tr>
    </w:tbl>
    <w:p w14:paraId="7F82953E" w14:textId="7F4B8E67" w:rsidR="005708B5" w:rsidRPr="00337F88" w:rsidRDefault="005708B5" w:rsidP="005708B5">
      <w:pPr>
        <w:tabs>
          <w:tab w:val="left" w:pos="4560"/>
        </w:tabs>
        <w:spacing w:line="276" w:lineRule="auto"/>
        <w:jc w:val="right"/>
        <w:rPr>
          <w:rFonts w:ascii="HGS行書体" w:eastAsia="HGS行書体"/>
          <w:color w:val="000000" w:themeColor="text1"/>
          <w:sz w:val="16"/>
          <w:szCs w:val="16"/>
        </w:rPr>
      </w:pPr>
      <w:r w:rsidRPr="00337F88">
        <w:rPr>
          <w:rFonts w:ascii="HGS行書体" w:eastAsia="HGS行書体" w:hint="eastAsia"/>
          <w:color w:val="000000" w:themeColor="text1"/>
          <w:sz w:val="16"/>
          <w:szCs w:val="16"/>
        </w:rPr>
        <w:t xml:space="preserve"> </w:t>
      </w:r>
      <w:r w:rsidRPr="00337F88">
        <w:rPr>
          <w:rFonts w:ascii="HGS行書体" w:eastAsia="HGS行書体"/>
          <w:color w:val="000000" w:themeColor="text1"/>
          <w:sz w:val="16"/>
          <w:szCs w:val="16"/>
        </w:rPr>
        <w:t>(</w:t>
      </w:r>
      <w:r w:rsidR="00D11071">
        <w:rPr>
          <w:rFonts w:ascii="HGS行書体" w:eastAsia="HGS行書体" w:hint="eastAsia"/>
          <w:color w:val="000000" w:themeColor="text1"/>
          <w:sz w:val="16"/>
          <w:szCs w:val="16"/>
        </w:rPr>
        <w:t>第</w:t>
      </w:r>
      <w:r w:rsidR="00432FBE">
        <w:rPr>
          <w:rFonts w:ascii="HGS行書体" w:eastAsia="HGS行書体"/>
          <w:color w:val="000000" w:themeColor="text1"/>
          <w:sz w:val="16"/>
          <w:szCs w:val="16"/>
        </w:rPr>
        <w:t>6</w:t>
      </w:r>
      <w:r w:rsidR="00D11071">
        <w:rPr>
          <w:rFonts w:ascii="HGS行書体" w:eastAsia="HGS行書体" w:hint="eastAsia"/>
          <w:color w:val="000000" w:themeColor="text1"/>
          <w:sz w:val="16"/>
          <w:szCs w:val="16"/>
        </w:rPr>
        <w:t>次集約2</w:t>
      </w:r>
      <w:r w:rsidR="00D11071">
        <w:rPr>
          <w:rFonts w:ascii="HGS行書体" w:eastAsia="HGS行書体"/>
          <w:color w:val="000000" w:themeColor="text1"/>
          <w:sz w:val="16"/>
          <w:szCs w:val="16"/>
        </w:rPr>
        <w:t>02</w:t>
      </w:r>
      <w:r w:rsidR="00513CFC">
        <w:rPr>
          <w:rFonts w:ascii="HGS行書体" w:eastAsia="HGS行書体"/>
          <w:color w:val="000000" w:themeColor="text1"/>
          <w:sz w:val="16"/>
          <w:szCs w:val="16"/>
        </w:rPr>
        <w:t>4</w:t>
      </w:r>
      <w:r w:rsidR="00D11071">
        <w:rPr>
          <w:rFonts w:ascii="HGS行書体" w:eastAsia="HGS行書体" w:hint="eastAsia"/>
          <w:color w:val="000000" w:themeColor="text1"/>
          <w:sz w:val="16"/>
          <w:szCs w:val="16"/>
        </w:rPr>
        <w:t>年</w:t>
      </w:r>
      <w:r w:rsidR="00432FBE">
        <w:rPr>
          <w:rFonts w:ascii="HGS行書体" w:eastAsia="HGS行書体"/>
          <w:color w:val="000000" w:themeColor="text1"/>
          <w:sz w:val="16"/>
          <w:szCs w:val="16"/>
        </w:rPr>
        <w:t>10</w:t>
      </w:r>
      <w:r w:rsidR="00D11071">
        <w:rPr>
          <w:rFonts w:ascii="HGS行書体" w:eastAsia="HGS行書体" w:hint="eastAsia"/>
          <w:color w:val="000000" w:themeColor="text1"/>
          <w:sz w:val="16"/>
          <w:szCs w:val="16"/>
        </w:rPr>
        <w:t>月末</w:t>
      </w:r>
      <w:r w:rsidR="00B87A36">
        <w:rPr>
          <w:rFonts w:ascii="HGS行書体" w:eastAsia="HGS行書体" w:hint="eastAsia"/>
          <w:color w:val="000000" w:themeColor="text1"/>
          <w:sz w:val="16"/>
          <w:szCs w:val="16"/>
        </w:rPr>
        <w:t>、</w:t>
      </w:r>
      <w:r w:rsidR="00B87A36" w:rsidRPr="006B1EC2">
        <w:rPr>
          <w:rFonts w:ascii="HGS行書体" w:eastAsia="HGS行書体" w:hint="eastAsia"/>
          <w:color w:val="000000" w:themeColor="text1"/>
          <w:sz w:val="16"/>
          <w:szCs w:val="16"/>
        </w:rPr>
        <w:t>その後も継続します。</w:t>
      </w:r>
      <w:r w:rsidRPr="006B1EC2">
        <w:rPr>
          <w:rFonts w:ascii="HGS行書体" w:eastAsia="HGS行書体" w:hint="eastAsia"/>
          <w:color w:val="000000" w:themeColor="text1"/>
          <w:sz w:val="16"/>
          <w:szCs w:val="16"/>
        </w:rPr>
        <w:t>)</w:t>
      </w:r>
    </w:p>
    <w:tbl>
      <w:tblPr>
        <w:tblStyle w:val="af3"/>
        <w:tblW w:w="10486" w:type="dxa"/>
        <w:tblLook w:val="04A0" w:firstRow="1" w:lastRow="0" w:firstColumn="1" w:lastColumn="0" w:noHBand="0" w:noVBand="1"/>
      </w:tblPr>
      <w:tblGrid>
        <w:gridCol w:w="6091"/>
        <w:gridCol w:w="4395"/>
      </w:tblGrid>
      <w:tr w:rsidR="00337F88" w:rsidRPr="00337F88" w14:paraId="37DA5A17" w14:textId="77777777" w:rsidTr="00B734A9">
        <w:trPr>
          <w:trHeight w:val="1027"/>
        </w:trPr>
        <w:tc>
          <w:tcPr>
            <w:tcW w:w="6091" w:type="dxa"/>
          </w:tcPr>
          <w:p w14:paraId="65706691" w14:textId="244D063C" w:rsidR="008A77E0" w:rsidRPr="00337F88" w:rsidRDefault="00E076AB" w:rsidP="00B938C8">
            <w:pPr>
              <w:tabs>
                <w:tab w:val="left" w:pos="4560"/>
              </w:tabs>
              <w:spacing w:line="276" w:lineRule="auto"/>
              <w:jc w:val="left"/>
              <w:rPr>
                <w:rFonts w:asciiTheme="minorEastAsia" w:hAnsiTheme="minorEastAsia"/>
                <w:b/>
                <w:bCs/>
                <w:color w:val="000000" w:themeColor="text1"/>
                <w:sz w:val="16"/>
                <w:szCs w:val="16"/>
              </w:rPr>
            </w:pPr>
            <w:r w:rsidRPr="00337F88">
              <w:rPr>
                <w:rFonts w:asciiTheme="minorEastAsia" w:hAnsiTheme="minorEastAsia" w:hint="eastAsia"/>
                <w:b/>
                <w:bCs/>
                <w:color w:val="000000" w:themeColor="text1"/>
                <w:sz w:val="24"/>
                <w:szCs w:val="24"/>
              </w:rPr>
              <w:t>福島原発事故被害から健康と暮しを守る会</w:t>
            </w:r>
          </w:p>
          <w:p w14:paraId="241BACC8" w14:textId="7F196B49" w:rsidR="008A77E0" w:rsidRPr="00337F88" w:rsidRDefault="008A77E0" w:rsidP="00B938C8">
            <w:pPr>
              <w:tabs>
                <w:tab w:val="left" w:pos="4560"/>
              </w:tabs>
              <w:spacing w:line="276" w:lineRule="auto"/>
              <w:jc w:val="left"/>
              <w:rPr>
                <w:rFonts w:asciiTheme="minorEastAsia" w:hAnsiTheme="minorEastAsia"/>
                <w:color w:val="000000" w:themeColor="text1"/>
                <w:sz w:val="16"/>
                <w:szCs w:val="16"/>
              </w:rPr>
            </w:pPr>
            <w:r w:rsidRPr="00337F88">
              <w:rPr>
                <w:rFonts w:asciiTheme="minorEastAsia" w:hAnsiTheme="minorEastAsia" w:hint="eastAsia"/>
                <w:color w:val="000000" w:themeColor="text1"/>
                <w:sz w:val="16"/>
                <w:szCs w:val="16"/>
              </w:rPr>
              <w:t>問い合わせ先：</w:t>
            </w:r>
            <w:r w:rsidR="00A64D3A" w:rsidRPr="00337F88">
              <w:rPr>
                <w:rFonts w:asciiTheme="minorEastAsia" w:hAnsiTheme="minorEastAsia" w:hint="eastAsia"/>
                <w:color w:val="000000" w:themeColor="text1"/>
                <w:sz w:val="16"/>
                <w:szCs w:val="16"/>
              </w:rPr>
              <w:t>福島原発事故被害から健康と暮しを守る会</w:t>
            </w:r>
            <w:r w:rsidR="00A64D3A" w:rsidRPr="00337F88">
              <w:rPr>
                <w:rFonts w:asciiTheme="minorEastAsia" w:hAnsiTheme="minorEastAsia"/>
                <w:color w:val="000000" w:themeColor="text1"/>
                <w:sz w:val="16"/>
                <w:szCs w:val="16"/>
              </w:rPr>
              <w:t xml:space="preserve"> </w:t>
            </w:r>
            <w:r w:rsidRPr="00337F88">
              <w:rPr>
                <w:rFonts w:asciiTheme="minorEastAsia" w:hAnsiTheme="minorEastAsia" w:hint="eastAsia"/>
                <w:color w:val="000000" w:themeColor="text1"/>
                <w:sz w:val="16"/>
                <w:szCs w:val="16"/>
              </w:rPr>
              <w:t>事務局</w:t>
            </w:r>
          </w:p>
          <w:p w14:paraId="54C041E8" w14:textId="1CE686A1" w:rsidR="008A77E0" w:rsidRPr="00337F88" w:rsidRDefault="00A64D3A" w:rsidP="00B938C8">
            <w:pPr>
              <w:tabs>
                <w:tab w:val="left" w:pos="4560"/>
              </w:tabs>
              <w:spacing w:line="276" w:lineRule="auto"/>
              <w:jc w:val="left"/>
              <w:rPr>
                <w:rFonts w:asciiTheme="minorEastAsia" w:hAnsiTheme="minorEastAsia"/>
                <w:color w:val="000000" w:themeColor="text1"/>
                <w:sz w:val="16"/>
                <w:szCs w:val="16"/>
              </w:rPr>
            </w:pPr>
            <w:r w:rsidRPr="00337F88">
              <w:rPr>
                <w:rFonts w:asciiTheme="minorEastAsia" w:hAnsiTheme="minorEastAsia" w:hint="eastAsia"/>
                <w:color w:val="000000" w:themeColor="text1"/>
                <w:sz w:val="16"/>
                <w:szCs w:val="16"/>
              </w:rPr>
              <w:t>〒</w:t>
            </w:r>
            <w:r w:rsidRPr="00337F88">
              <w:rPr>
                <w:rFonts w:asciiTheme="minorEastAsia" w:hAnsiTheme="minorEastAsia"/>
                <w:color w:val="000000" w:themeColor="text1"/>
                <w:sz w:val="16"/>
                <w:szCs w:val="16"/>
              </w:rPr>
              <w:t>979-</w:t>
            </w:r>
            <w:r w:rsidR="00195C3C">
              <w:rPr>
                <w:rFonts w:asciiTheme="minorEastAsia" w:hAnsiTheme="minorEastAsia"/>
                <w:color w:val="000000" w:themeColor="text1"/>
                <w:sz w:val="16"/>
                <w:szCs w:val="16"/>
              </w:rPr>
              <w:t>0</w:t>
            </w:r>
            <w:r w:rsidRPr="00337F88">
              <w:rPr>
                <w:rFonts w:asciiTheme="minorEastAsia" w:hAnsiTheme="minorEastAsia"/>
                <w:color w:val="000000" w:themeColor="text1"/>
                <w:sz w:val="16"/>
                <w:szCs w:val="16"/>
              </w:rPr>
              <w:t>514</w:t>
            </w:r>
            <w:r w:rsidR="008A77E0" w:rsidRPr="00337F88">
              <w:rPr>
                <w:rFonts w:asciiTheme="minorEastAsia" w:hAnsiTheme="minorEastAsia" w:hint="eastAsia"/>
                <w:color w:val="000000" w:themeColor="text1"/>
                <w:sz w:val="16"/>
                <w:szCs w:val="16"/>
              </w:rPr>
              <w:t xml:space="preserve">　福島県双葉郡楢葉町大字下小塙字広畑５４番地</w:t>
            </w:r>
            <w:r w:rsidRPr="00337F88">
              <w:rPr>
                <w:rFonts w:asciiTheme="minorEastAsia" w:hAnsiTheme="minorEastAsia" w:hint="eastAsia"/>
                <w:color w:val="000000" w:themeColor="text1"/>
                <w:sz w:val="16"/>
                <w:szCs w:val="16"/>
              </w:rPr>
              <w:t xml:space="preserve"> 佐藤龍彦</w:t>
            </w:r>
          </w:p>
          <w:p w14:paraId="6EAD4588" w14:textId="0D97896C" w:rsidR="008A77E0" w:rsidRPr="00337F88" w:rsidRDefault="001E4F13" w:rsidP="001E4F13">
            <w:pPr>
              <w:tabs>
                <w:tab w:val="left" w:pos="4560"/>
              </w:tabs>
              <w:spacing w:line="276" w:lineRule="auto"/>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電話・</w:t>
            </w:r>
            <w:r>
              <w:rPr>
                <w:rFonts w:asciiTheme="minorEastAsia" w:hAnsiTheme="minorEastAsia"/>
                <w:color w:val="000000" w:themeColor="text1"/>
                <w:sz w:val="16"/>
                <w:szCs w:val="16"/>
              </w:rPr>
              <w:t>Fax</w:t>
            </w:r>
            <w:r>
              <w:rPr>
                <w:rFonts w:asciiTheme="minorEastAsia" w:hAnsiTheme="minorEastAsia" w:hint="eastAsia"/>
                <w:color w:val="000000" w:themeColor="text1"/>
                <w:sz w:val="16"/>
                <w:szCs w:val="16"/>
              </w:rPr>
              <w:t>：</w:t>
            </w:r>
            <w:r>
              <w:rPr>
                <w:rFonts w:asciiTheme="minorEastAsia" w:hAnsiTheme="minorEastAsia"/>
                <w:color w:val="000000" w:themeColor="text1"/>
                <w:sz w:val="16"/>
                <w:szCs w:val="16"/>
              </w:rPr>
              <w:t xml:space="preserve">0240-23-4019, </w:t>
            </w:r>
            <w:r w:rsidR="008A77E0" w:rsidRPr="00337F88">
              <w:rPr>
                <w:rFonts w:asciiTheme="minorEastAsia" w:hAnsiTheme="minorEastAsia" w:hint="eastAsia"/>
                <w:color w:val="000000" w:themeColor="text1"/>
                <w:sz w:val="16"/>
                <w:szCs w:val="16"/>
              </w:rPr>
              <w:t xml:space="preserve">携帯℡　</w:t>
            </w:r>
            <w:r w:rsidR="00A64D3A" w:rsidRPr="00337F88">
              <w:rPr>
                <w:rFonts w:asciiTheme="minorEastAsia" w:hAnsiTheme="minorEastAsia" w:hint="eastAsia"/>
                <w:color w:val="000000" w:themeColor="text1"/>
                <w:sz w:val="16"/>
                <w:szCs w:val="16"/>
              </w:rPr>
              <w:t>0</w:t>
            </w:r>
            <w:r w:rsidR="00A64D3A" w:rsidRPr="00337F88">
              <w:rPr>
                <w:rFonts w:asciiTheme="minorEastAsia" w:hAnsiTheme="minorEastAsia"/>
                <w:color w:val="000000" w:themeColor="text1"/>
                <w:sz w:val="16"/>
                <w:szCs w:val="16"/>
              </w:rPr>
              <w:t>90-2274-6844</w:t>
            </w:r>
          </w:p>
        </w:tc>
        <w:tc>
          <w:tcPr>
            <w:tcW w:w="4395" w:type="dxa"/>
          </w:tcPr>
          <w:p w14:paraId="4B399B1B" w14:textId="77777777" w:rsidR="008A77E0" w:rsidRDefault="008A77E0" w:rsidP="00B938C8">
            <w:pPr>
              <w:tabs>
                <w:tab w:val="left" w:pos="4560"/>
              </w:tabs>
              <w:spacing w:line="276" w:lineRule="auto"/>
              <w:jc w:val="left"/>
              <w:rPr>
                <w:rFonts w:asciiTheme="minorEastAsia" w:hAnsiTheme="minorEastAsia"/>
                <w:b/>
                <w:bCs/>
                <w:color w:val="000000" w:themeColor="text1"/>
                <w:sz w:val="24"/>
                <w:szCs w:val="24"/>
              </w:rPr>
            </w:pPr>
            <w:r w:rsidRPr="00337F88">
              <w:rPr>
                <w:rFonts w:asciiTheme="minorEastAsia" w:hAnsiTheme="minorEastAsia" w:hint="eastAsia"/>
                <w:b/>
                <w:bCs/>
                <w:color w:val="000000" w:themeColor="text1"/>
                <w:sz w:val="24"/>
                <w:szCs w:val="24"/>
              </w:rPr>
              <w:t>取り扱い団体</w:t>
            </w:r>
          </w:p>
          <w:p w14:paraId="085173F6" w14:textId="3F244908" w:rsidR="00A53387" w:rsidRPr="009339F8" w:rsidRDefault="00A53387" w:rsidP="009339F8">
            <w:pPr>
              <w:tabs>
                <w:tab w:val="left" w:pos="4560"/>
              </w:tabs>
              <w:spacing w:line="276" w:lineRule="auto"/>
              <w:ind w:firstLineChars="100" w:firstLine="220"/>
              <w:jc w:val="left"/>
              <w:rPr>
                <w:rFonts w:asciiTheme="minorEastAsia" w:hAnsiTheme="minorEastAsia"/>
                <w:color w:val="000000" w:themeColor="text1"/>
                <w:sz w:val="22"/>
              </w:rPr>
            </w:pPr>
          </w:p>
        </w:tc>
      </w:tr>
    </w:tbl>
    <w:p w14:paraId="26BC70DA" w14:textId="77777777" w:rsidR="000D7B59" w:rsidRDefault="000D7B59" w:rsidP="000D7B59">
      <w:pPr>
        <w:spacing w:line="276" w:lineRule="auto"/>
        <w:jc w:val="center"/>
        <w:rPr>
          <w:rFonts w:ascii="ＭＳ Ｐゴシック" w:eastAsia="ＭＳ Ｐゴシック" w:hAnsi="ＭＳ Ｐゴシック"/>
          <w:b/>
          <w:bCs/>
          <w:color w:val="000000" w:themeColor="text1"/>
          <w:sz w:val="28"/>
          <w:szCs w:val="28"/>
        </w:rPr>
      </w:pPr>
    </w:p>
    <w:p w14:paraId="38EF13CB" w14:textId="4780795B" w:rsidR="000D7B59" w:rsidRDefault="000D7B59" w:rsidP="000D7B59">
      <w:pPr>
        <w:spacing w:line="276" w:lineRule="auto"/>
        <w:jc w:val="center"/>
        <w:rPr>
          <w:rFonts w:ascii="ＭＳ Ｐゴシック" w:eastAsia="ＭＳ Ｐゴシック" w:hAnsi="ＭＳ Ｐゴシック"/>
          <w:b/>
          <w:bCs/>
          <w:color w:val="000000" w:themeColor="text1"/>
          <w:sz w:val="28"/>
          <w:szCs w:val="28"/>
        </w:rPr>
      </w:pPr>
      <w:r w:rsidRPr="0041015F">
        <w:rPr>
          <w:rFonts w:ascii="ＭＳ Ｐゴシック" w:eastAsia="ＭＳ Ｐゴシック" w:hAnsi="ＭＳ Ｐゴシック" w:hint="eastAsia"/>
          <w:b/>
          <w:bCs/>
          <w:color w:val="000000" w:themeColor="text1"/>
          <w:sz w:val="28"/>
          <w:szCs w:val="28"/>
        </w:rPr>
        <w:t>福島原発事故被災地域の「医療・介護保険料及び医療費の減免措置」継続と</w:t>
      </w:r>
    </w:p>
    <w:p w14:paraId="46D71D00" w14:textId="77777777" w:rsidR="000D7B59" w:rsidRDefault="000D7B59" w:rsidP="000D7B59">
      <w:pPr>
        <w:spacing w:line="276" w:lineRule="auto"/>
        <w:jc w:val="center"/>
        <w:rPr>
          <w:rFonts w:ascii="ＭＳ Ｐゴシック" w:eastAsia="ＭＳ Ｐゴシック" w:hAnsi="ＭＳ Ｐゴシック"/>
          <w:b/>
          <w:bCs/>
          <w:color w:val="000000" w:themeColor="text1"/>
          <w:sz w:val="28"/>
          <w:szCs w:val="28"/>
        </w:rPr>
      </w:pPr>
      <w:r w:rsidRPr="0041015F">
        <w:rPr>
          <w:rFonts w:ascii="ＭＳ Ｐゴシック" w:eastAsia="ＭＳ Ｐゴシック" w:hAnsi="ＭＳ Ｐゴシック" w:hint="eastAsia"/>
          <w:b/>
          <w:bCs/>
          <w:color w:val="000000" w:themeColor="text1"/>
          <w:sz w:val="28"/>
          <w:szCs w:val="28"/>
        </w:rPr>
        <w:t>国の責任による原発事故被害者への「健康手帳」交付を求める署名にご協力を</w:t>
      </w:r>
    </w:p>
    <w:p w14:paraId="45806310" w14:textId="77777777" w:rsidR="000D7B59" w:rsidRPr="0041015F" w:rsidRDefault="000D7B59" w:rsidP="000D7B59">
      <w:pPr>
        <w:spacing w:line="276" w:lineRule="auto"/>
        <w:jc w:val="center"/>
        <w:rPr>
          <w:rFonts w:ascii="ＭＳ Ｐゴシック" w:eastAsia="ＭＳ Ｐゴシック" w:hAnsi="ＭＳ Ｐゴシック"/>
          <w:b/>
          <w:bCs/>
          <w:color w:val="000000" w:themeColor="text1"/>
          <w:sz w:val="28"/>
          <w:szCs w:val="28"/>
        </w:rPr>
      </w:pPr>
    </w:p>
    <w:p w14:paraId="69654363"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「福島原発事故被害から健康と暮しを守る会」会長の紺野則夫です。</w:t>
      </w:r>
    </w:p>
    <w:p w14:paraId="6CD7205A"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私は、大震災・原発重大事故当時、浪江町役場の健康保険課長（現在は町議会議員）に在り、故馬場町長と一緒に東奔西走して国に「健康手帳」を求めてきました。故馬場町長は、本来国が果たすべき原発事故被害者の健康管理、健康保障への責任として、「差別よりもいのちが大事」と言って「健康手帳」の法制化を求めました。その遺志を引き継ぎ、実現に向けて粉骨砕身がんばる決意です。</w:t>
      </w:r>
    </w:p>
    <w:p w14:paraId="14011269"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故馬場有元浪江町長は、「助けられたいのちを助けられなかった」無念さと悔しさに目に涙を滲ませ、震える怒りを東京電力や国にぶつけました。同時に被災し避難を余儀なくされた町民に寄り添い「どこに住んでいても浪江町民」として最後まで力を尽くしました。</w:t>
      </w:r>
    </w:p>
    <w:p w14:paraId="082C0769"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とくに被ばくを強いられた町民の生涯にわたる健康管理を目的に、町独自の施策として「放射線健康管理手帳」（健康手帳）を全町民に配布しました。そして「検診体制の確立を含め医療費無料化の制度を構築することが国の責務」と、手帳を基に制度の法制化を求めたのです。</w:t>
      </w:r>
    </w:p>
    <w:p w14:paraId="1C2502A4"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しかし、２０２２年４月、標記の署名文に記載のとおり、政府は東日本大震災・原発事故後、避難指示区域に継続していた</w:t>
      </w:r>
      <w:bookmarkStart w:id="1" w:name="_Hlk119099072"/>
      <w:r w:rsidRPr="0041015F">
        <w:rPr>
          <w:rFonts w:ascii="ＭＳ 明朝" w:eastAsia="ＭＳ 明朝" w:hAnsi="ＭＳ 明朝" w:hint="eastAsia"/>
          <w:color w:val="000000" w:themeColor="text1"/>
          <w:sz w:val="24"/>
          <w:szCs w:val="24"/>
        </w:rPr>
        <w:t>「医療・介護保険料及び医療費の減免措置」</w:t>
      </w:r>
      <w:bookmarkEnd w:id="1"/>
      <w:r w:rsidRPr="0041015F">
        <w:rPr>
          <w:rFonts w:ascii="ＭＳ 明朝" w:eastAsia="ＭＳ 明朝" w:hAnsi="ＭＳ 明朝" w:hint="eastAsia"/>
          <w:color w:val="000000" w:themeColor="text1"/>
          <w:sz w:val="24"/>
          <w:szCs w:val="24"/>
        </w:rPr>
        <w:t>を、避難解除１０年を目途に段階的に廃止する方針を決めました。被害者への相談も合意もない一方的な決定であり断じて容認できるものではありません。放射能汚染と被ばく、健康への懸念、奪われた生業と生活、廃炉に向けた事故原発の危険性と不安、等‥、長期に続く、広く深い、理不尽な被害の全ては、東京電力福島第一原発重大事故によるものであり、その責任は東京電力と国にあります。</w:t>
      </w:r>
    </w:p>
    <w:p w14:paraId="52E30998"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私たちは２０２２年１０月１日、</w:t>
      </w:r>
      <w:bookmarkStart w:id="2" w:name="_Hlk119095669"/>
      <w:r w:rsidRPr="0041015F">
        <w:rPr>
          <w:rFonts w:ascii="ＭＳ 明朝" w:eastAsia="ＭＳ 明朝" w:hAnsi="ＭＳ 明朝" w:hint="eastAsia"/>
          <w:color w:val="000000" w:themeColor="text1"/>
          <w:sz w:val="24"/>
          <w:szCs w:val="24"/>
        </w:rPr>
        <w:t>福島原発事故被害から健康と暮しを守る会</w:t>
      </w:r>
      <w:bookmarkEnd w:id="2"/>
      <w:r w:rsidRPr="0041015F">
        <w:rPr>
          <w:rFonts w:ascii="ＭＳ 明朝" w:eastAsia="ＭＳ 明朝" w:hAnsi="ＭＳ 明朝" w:hint="eastAsia"/>
          <w:color w:val="000000" w:themeColor="text1"/>
          <w:sz w:val="24"/>
          <w:szCs w:val="24"/>
        </w:rPr>
        <w:t>を結成し、「医療費等、減免措置の継続」と併せて、事故によって被ばくを強いられた全ての被害者を対象とした国の責任に依る「健康手帳」の交付を求めることを決意しました。完全賠償の追及も行います。</w:t>
      </w:r>
    </w:p>
    <w:p w14:paraId="6AF3F903"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公平性を欠く」、「手厚く支援してきた」などの政府の減免措置見直し理由は言語道断です。健康手帳は福島県民全体、そして周辺県も含む地域で、事故による被ばくを強いられた全ての人々の権利です。政府方針決定の撤回と国による「健康手帳」交付の実現に向けて重ねて決意を表明致します。</w:t>
      </w:r>
    </w:p>
    <w:p w14:paraId="2CA4DE67" w14:textId="77777777" w:rsidR="000D7B59"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私たちは、被ばくによる健康への懸念、及び被害と真正面から向き合い、国の責任で、全ての福島原発被害者の健康と医療を生涯にわたって保障するよう、改めて求め、標記の署名をスタートします。福島県、そして全国の皆さんに、ぜひご協力をお願い致します。</w:t>
      </w:r>
    </w:p>
    <w:p w14:paraId="4BF4E810" w14:textId="77777777" w:rsidR="000D7B59" w:rsidRPr="0041015F"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Pr>
          <w:rFonts w:asciiTheme="minorEastAsia" w:hAnsiTheme="minorEastAsia" w:hint="eastAsia"/>
          <w:noProof/>
          <w:sz w:val="24"/>
          <w:szCs w:val="24"/>
        </w:rPr>
        <w:drawing>
          <wp:anchor distT="0" distB="0" distL="114300" distR="114300" simplePos="0" relativeHeight="251659264" behindDoc="1" locked="0" layoutInCell="1" allowOverlap="1" wp14:anchorId="6C7E6E28" wp14:editId="4954D616">
            <wp:simplePos x="0" y="0"/>
            <wp:positionH relativeFrom="column">
              <wp:posOffset>1095529</wp:posOffset>
            </wp:positionH>
            <wp:positionV relativeFrom="paragraph">
              <wp:posOffset>115650</wp:posOffset>
            </wp:positionV>
            <wp:extent cx="1513490" cy="146636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490" cy="1466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779511" w14:textId="77777777" w:rsidR="000D7B59" w:rsidRDefault="000D7B59" w:rsidP="000D7B59">
      <w:pPr>
        <w:spacing w:line="276" w:lineRule="auto"/>
        <w:ind w:leftChars="202" w:left="424" w:rightChars="123" w:right="258" w:firstLineChars="100" w:firstLine="240"/>
        <w:rPr>
          <w:rFonts w:ascii="ＭＳ 明朝" w:eastAsia="ＭＳ 明朝" w:hAnsi="ＭＳ 明朝"/>
          <w:color w:val="000000" w:themeColor="text1"/>
          <w:sz w:val="24"/>
          <w:szCs w:val="24"/>
        </w:rPr>
      </w:pPr>
      <w:r w:rsidRPr="0041015F">
        <w:rPr>
          <w:rFonts w:ascii="ＭＳ 明朝" w:eastAsia="ＭＳ 明朝" w:hAnsi="ＭＳ 明朝" w:hint="eastAsia"/>
          <w:color w:val="000000" w:themeColor="text1"/>
          <w:sz w:val="24"/>
          <w:szCs w:val="24"/>
        </w:rPr>
        <w:t xml:space="preserve">２０２２年１２月　　　　　　　</w:t>
      </w:r>
    </w:p>
    <w:p w14:paraId="3F9E6C31" w14:textId="77777777" w:rsidR="000D7B59" w:rsidRPr="0041015F" w:rsidRDefault="000D7B59" w:rsidP="000D7B59">
      <w:pPr>
        <w:spacing w:line="276" w:lineRule="auto"/>
        <w:ind w:rightChars="123" w:right="258" w:firstLineChars="100" w:firstLine="281"/>
        <w:jc w:val="right"/>
        <w:rPr>
          <w:rFonts w:ascii="ＭＳ 明朝" w:eastAsia="ＭＳ 明朝" w:hAnsi="ＭＳ 明朝"/>
          <w:b/>
          <w:bCs/>
          <w:color w:val="000000" w:themeColor="text1"/>
          <w:sz w:val="28"/>
          <w:szCs w:val="28"/>
        </w:rPr>
      </w:pPr>
      <w:r w:rsidRPr="0041015F">
        <w:rPr>
          <w:rFonts w:ascii="ＭＳ 明朝" w:eastAsia="ＭＳ 明朝" w:hAnsi="ＭＳ 明朝" w:hint="eastAsia"/>
          <w:b/>
          <w:bCs/>
          <w:color w:val="000000" w:themeColor="text1"/>
          <w:sz w:val="28"/>
          <w:szCs w:val="28"/>
        </w:rPr>
        <w:t>福島原発事故被害から健康と暮しを守る会</w:t>
      </w:r>
    </w:p>
    <w:p w14:paraId="3BA9646D" w14:textId="77777777" w:rsidR="000D7B59" w:rsidRPr="0041015F" w:rsidRDefault="000D7B59" w:rsidP="000D7B59">
      <w:pPr>
        <w:spacing w:line="276" w:lineRule="auto"/>
        <w:ind w:rightChars="123" w:right="258" w:firstLineChars="1400" w:firstLine="3935"/>
        <w:jc w:val="right"/>
        <w:rPr>
          <w:rFonts w:ascii="ＭＳ 明朝" w:eastAsia="ＭＳ 明朝" w:hAnsi="ＭＳ 明朝"/>
          <w:b/>
          <w:bCs/>
          <w:color w:val="000000" w:themeColor="text1"/>
          <w:sz w:val="28"/>
          <w:szCs w:val="28"/>
        </w:rPr>
      </w:pPr>
      <w:r w:rsidRPr="0041015F">
        <w:rPr>
          <w:rFonts w:ascii="ＭＳ 明朝" w:eastAsia="ＭＳ 明朝" w:hAnsi="ＭＳ 明朝" w:hint="eastAsia"/>
          <w:b/>
          <w:bCs/>
          <w:color w:val="000000" w:themeColor="text1"/>
          <w:sz w:val="28"/>
          <w:szCs w:val="28"/>
        </w:rPr>
        <w:t xml:space="preserve">　　　　　　　　　　　会長　紺野　則夫</w:t>
      </w:r>
    </w:p>
    <w:p w14:paraId="0092523A" w14:textId="77777777" w:rsidR="00C44423" w:rsidRPr="00337F88" w:rsidRDefault="00C44423" w:rsidP="00287E25">
      <w:pPr>
        <w:spacing w:line="276" w:lineRule="auto"/>
        <w:rPr>
          <w:rFonts w:eastAsia="ＭＳ 明朝"/>
          <w:bCs/>
          <w:color w:val="000000" w:themeColor="text1"/>
          <w:sz w:val="24"/>
          <w:szCs w:val="24"/>
        </w:rPr>
      </w:pPr>
    </w:p>
    <w:sectPr w:rsidR="00C44423" w:rsidRPr="00337F88" w:rsidSect="00B938C8">
      <w:pgSz w:w="11906" w:h="16838" w:code="9"/>
      <w:pgMar w:top="720" w:right="720" w:bottom="284" w:left="720" w:header="851" w:footer="992" w:gutter="0"/>
      <w:cols w:space="425"/>
      <w:docGrid w:linePitch="33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BA08" w14:textId="77777777" w:rsidR="00253CBE" w:rsidRDefault="00253CBE" w:rsidP="007F763A">
      <w:r>
        <w:separator/>
      </w:r>
    </w:p>
  </w:endnote>
  <w:endnote w:type="continuationSeparator" w:id="0">
    <w:p w14:paraId="51DE39A5" w14:textId="77777777" w:rsidR="00253CBE" w:rsidRDefault="00253CBE" w:rsidP="007F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HGPｺﾞｼｯｸE">
    <w:panose1 w:val="020B0900000000000000"/>
    <w:charset w:val="80"/>
    <w:family w:val="swiss"/>
    <w:pitch w:val="variable"/>
    <w:sig w:usb0="E00002FF" w:usb1="6AC7FDFB" w:usb2="00000012" w:usb3="00000000" w:csb0="0002009F" w:csb1="00000000"/>
  </w:font>
  <w:font w:name="Times New Roman (本文のフォント - コンプレ">
    <w:altName w:val="ＭＳ 明朝"/>
    <w:panose1 w:val="020B0604020202020204"/>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行書体">
    <w:altName w:val="Yu Gothic"/>
    <w:panose1 w:val="020B0604020202020204"/>
    <w:charset w:val="80"/>
    <w:family w:val="script"/>
    <w:pitch w:val="variable"/>
    <w:sig w:usb0="80000283" w:usb1="2AC7ECFC"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2AAA" w14:textId="77777777" w:rsidR="00253CBE" w:rsidRDefault="00253CBE" w:rsidP="007F763A">
      <w:r>
        <w:separator/>
      </w:r>
    </w:p>
  </w:footnote>
  <w:footnote w:type="continuationSeparator" w:id="0">
    <w:p w14:paraId="364E4E56" w14:textId="77777777" w:rsidR="00253CBE" w:rsidRDefault="00253CBE" w:rsidP="007F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D7114"/>
    <w:multiLevelType w:val="hybridMultilevel"/>
    <w:tmpl w:val="0E6ED50A"/>
    <w:lvl w:ilvl="0" w:tplc="E3F01A36">
      <w:start w:val="1"/>
      <w:numFmt w:val="japaneseCount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E31A2"/>
    <w:multiLevelType w:val="hybridMultilevel"/>
    <w:tmpl w:val="D660B2E0"/>
    <w:lvl w:ilvl="0" w:tplc="B12A2708">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36720">
    <w:abstractNumId w:val="0"/>
  </w:num>
  <w:num w:numId="2" w16cid:durableId="1685981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bordersDoNotSurroundHeader/>
  <w:bordersDoNotSurroundFooter/>
  <w:proofState w:spelling="clean"/>
  <w:defaultTabStop w:val="840"/>
  <w:drawingGridHorizontalSpacing w:val="227"/>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91"/>
    <w:rsid w:val="00001DA3"/>
    <w:rsid w:val="00003E5C"/>
    <w:rsid w:val="000126A1"/>
    <w:rsid w:val="000234A8"/>
    <w:rsid w:val="00024C7B"/>
    <w:rsid w:val="00026056"/>
    <w:rsid w:val="000418D8"/>
    <w:rsid w:val="00054F6A"/>
    <w:rsid w:val="000554FC"/>
    <w:rsid w:val="00060565"/>
    <w:rsid w:val="000630CB"/>
    <w:rsid w:val="00072369"/>
    <w:rsid w:val="0009030D"/>
    <w:rsid w:val="00090A33"/>
    <w:rsid w:val="000919FB"/>
    <w:rsid w:val="00093065"/>
    <w:rsid w:val="00094EC3"/>
    <w:rsid w:val="0009517A"/>
    <w:rsid w:val="000952E0"/>
    <w:rsid w:val="000A1419"/>
    <w:rsid w:val="000A6809"/>
    <w:rsid w:val="000B437B"/>
    <w:rsid w:val="000B5965"/>
    <w:rsid w:val="000C2129"/>
    <w:rsid w:val="000C7C31"/>
    <w:rsid w:val="000D7B59"/>
    <w:rsid w:val="000E17DA"/>
    <w:rsid w:val="000E2EFD"/>
    <w:rsid w:val="000E57A7"/>
    <w:rsid w:val="000E7F00"/>
    <w:rsid w:val="0011201C"/>
    <w:rsid w:val="00122ED4"/>
    <w:rsid w:val="001235B3"/>
    <w:rsid w:val="00125EB5"/>
    <w:rsid w:val="001271C3"/>
    <w:rsid w:val="00133C69"/>
    <w:rsid w:val="00141EB2"/>
    <w:rsid w:val="001473EE"/>
    <w:rsid w:val="00156F9C"/>
    <w:rsid w:val="00170D6F"/>
    <w:rsid w:val="00177907"/>
    <w:rsid w:val="001859F8"/>
    <w:rsid w:val="00185DB8"/>
    <w:rsid w:val="0019025C"/>
    <w:rsid w:val="00195C3C"/>
    <w:rsid w:val="00196A55"/>
    <w:rsid w:val="001A3688"/>
    <w:rsid w:val="001C2C39"/>
    <w:rsid w:val="001C3C11"/>
    <w:rsid w:val="001C55AF"/>
    <w:rsid w:val="001D3C4F"/>
    <w:rsid w:val="001E1126"/>
    <w:rsid w:val="001E2F08"/>
    <w:rsid w:val="001E4F13"/>
    <w:rsid w:val="00203B8F"/>
    <w:rsid w:val="002104EE"/>
    <w:rsid w:val="00213D1D"/>
    <w:rsid w:val="00215BA9"/>
    <w:rsid w:val="00222515"/>
    <w:rsid w:val="0022619E"/>
    <w:rsid w:val="002328FF"/>
    <w:rsid w:val="00237660"/>
    <w:rsid w:val="00244668"/>
    <w:rsid w:val="00253CBE"/>
    <w:rsid w:val="00257429"/>
    <w:rsid w:val="002575A2"/>
    <w:rsid w:val="002575B6"/>
    <w:rsid w:val="00261555"/>
    <w:rsid w:val="00264118"/>
    <w:rsid w:val="00267205"/>
    <w:rsid w:val="002753E0"/>
    <w:rsid w:val="00280795"/>
    <w:rsid w:val="0028644E"/>
    <w:rsid w:val="00287E25"/>
    <w:rsid w:val="00291138"/>
    <w:rsid w:val="002C0CCF"/>
    <w:rsid w:val="002D37F5"/>
    <w:rsid w:val="002D5CC6"/>
    <w:rsid w:val="002E2D8B"/>
    <w:rsid w:val="002F13DB"/>
    <w:rsid w:val="002F5FAD"/>
    <w:rsid w:val="002F6F10"/>
    <w:rsid w:val="00323E6F"/>
    <w:rsid w:val="00333823"/>
    <w:rsid w:val="00337F88"/>
    <w:rsid w:val="00346585"/>
    <w:rsid w:val="00347407"/>
    <w:rsid w:val="00353B83"/>
    <w:rsid w:val="00357285"/>
    <w:rsid w:val="00362886"/>
    <w:rsid w:val="00382D4F"/>
    <w:rsid w:val="0038746B"/>
    <w:rsid w:val="00393A0A"/>
    <w:rsid w:val="003A14FA"/>
    <w:rsid w:val="003C4D80"/>
    <w:rsid w:val="003C554F"/>
    <w:rsid w:val="003C708F"/>
    <w:rsid w:val="003D260D"/>
    <w:rsid w:val="003D4092"/>
    <w:rsid w:val="003D601C"/>
    <w:rsid w:val="003E1A15"/>
    <w:rsid w:val="003E5532"/>
    <w:rsid w:val="003F5F85"/>
    <w:rsid w:val="00401A97"/>
    <w:rsid w:val="00411BD9"/>
    <w:rsid w:val="00413D0F"/>
    <w:rsid w:val="00414277"/>
    <w:rsid w:val="00430E8D"/>
    <w:rsid w:val="00432FBE"/>
    <w:rsid w:val="00452BA4"/>
    <w:rsid w:val="00453861"/>
    <w:rsid w:val="00465945"/>
    <w:rsid w:val="004733BC"/>
    <w:rsid w:val="00473522"/>
    <w:rsid w:val="00475FA4"/>
    <w:rsid w:val="00483AC9"/>
    <w:rsid w:val="004976A0"/>
    <w:rsid w:val="004A1B10"/>
    <w:rsid w:val="004A3545"/>
    <w:rsid w:val="004A759B"/>
    <w:rsid w:val="004B1B0E"/>
    <w:rsid w:val="004B5BE6"/>
    <w:rsid w:val="004B5C6C"/>
    <w:rsid w:val="004C0DEF"/>
    <w:rsid w:val="004C5193"/>
    <w:rsid w:val="004C6289"/>
    <w:rsid w:val="004C6358"/>
    <w:rsid w:val="004E0D57"/>
    <w:rsid w:val="004F4FEF"/>
    <w:rsid w:val="004F7155"/>
    <w:rsid w:val="005016F8"/>
    <w:rsid w:val="0050488D"/>
    <w:rsid w:val="00505FE0"/>
    <w:rsid w:val="005067A6"/>
    <w:rsid w:val="00513CFC"/>
    <w:rsid w:val="00535DB9"/>
    <w:rsid w:val="00536B06"/>
    <w:rsid w:val="005464FF"/>
    <w:rsid w:val="00553C2A"/>
    <w:rsid w:val="005556F2"/>
    <w:rsid w:val="00563881"/>
    <w:rsid w:val="005708B5"/>
    <w:rsid w:val="0057507A"/>
    <w:rsid w:val="00584368"/>
    <w:rsid w:val="0059367C"/>
    <w:rsid w:val="00593A27"/>
    <w:rsid w:val="005A6257"/>
    <w:rsid w:val="005B7A75"/>
    <w:rsid w:val="005B7B40"/>
    <w:rsid w:val="005C15EE"/>
    <w:rsid w:val="005C61A1"/>
    <w:rsid w:val="005D2778"/>
    <w:rsid w:val="005D3DEA"/>
    <w:rsid w:val="005D6F64"/>
    <w:rsid w:val="005E3404"/>
    <w:rsid w:val="005E5A73"/>
    <w:rsid w:val="00602835"/>
    <w:rsid w:val="00603BCB"/>
    <w:rsid w:val="00604B27"/>
    <w:rsid w:val="00613FC9"/>
    <w:rsid w:val="00614BAC"/>
    <w:rsid w:val="0061695D"/>
    <w:rsid w:val="00617C7E"/>
    <w:rsid w:val="00620C31"/>
    <w:rsid w:val="00623AEE"/>
    <w:rsid w:val="00630191"/>
    <w:rsid w:val="00633BEE"/>
    <w:rsid w:val="00651029"/>
    <w:rsid w:val="0065134B"/>
    <w:rsid w:val="0065407B"/>
    <w:rsid w:val="00663197"/>
    <w:rsid w:val="00671EE6"/>
    <w:rsid w:val="00672111"/>
    <w:rsid w:val="0067375B"/>
    <w:rsid w:val="0068575B"/>
    <w:rsid w:val="006868E3"/>
    <w:rsid w:val="0069060E"/>
    <w:rsid w:val="006907F5"/>
    <w:rsid w:val="00691393"/>
    <w:rsid w:val="00693CE7"/>
    <w:rsid w:val="00697A9C"/>
    <w:rsid w:val="006A3C77"/>
    <w:rsid w:val="006B1EC2"/>
    <w:rsid w:val="006C07E4"/>
    <w:rsid w:val="006C1A9B"/>
    <w:rsid w:val="006C441C"/>
    <w:rsid w:val="006C4A67"/>
    <w:rsid w:val="006D5C73"/>
    <w:rsid w:val="006D7FEA"/>
    <w:rsid w:val="006F1AEF"/>
    <w:rsid w:val="006F31C0"/>
    <w:rsid w:val="006F7CF7"/>
    <w:rsid w:val="00704A73"/>
    <w:rsid w:val="007066DB"/>
    <w:rsid w:val="00711173"/>
    <w:rsid w:val="007166D8"/>
    <w:rsid w:val="00717698"/>
    <w:rsid w:val="00720739"/>
    <w:rsid w:val="007246D7"/>
    <w:rsid w:val="0073131D"/>
    <w:rsid w:val="00771D7D"/>
    <w:rsid w:val="00774B40"/>
    <w:rsid w:val="007901E3"/>
    <w:rsid w:val="007A143B"/>
    <w:rsid w:val="007A1CE5"/>
    <w:rsid w:val="007A1EAC"/>
    <w:rsid w:val="007A5E5D"/>
    <w:rsid w:val="007A7191"/>
    <w:rsid w:val="007B0B03"/>
    <w:rsid w:val="007B3671"/>
    <w:rsid w:val="007B5DFF"/>
    <w:rsid w:val="007B7B18"/>
    <w:rsid w:val="007C226A"/>
    <w:rsid w:val="007C230F"/>
    <w:rsid w:val="007C3336"/>
    <w:rsid w:val="007C50B8"/>
    <w:rsid w:val="007E0A90"/>
    <w:rsid w:val="007E5A1C"/>
    <w:rsid w:val="007E5C39"/>
    <w:rsid w:val="007F763A"/>
    <w:rsid w:val="008130C2"/>
    <w:rsid w:val="00820452"/>
    <w:rsid w:val="00821BEC"/>
    <w:rsid w:val="00827C1B"/>
    <w:rsid w:val="00835889"/>
    <w:rsid w:val="00837EAB"/>
    <w:rsid w:val="00841BA0"/>
    <w:rsid w:val="0084593D"/>
    <w:rsid w:val="00864288"/>
    <w:rsid w:val="0086540B"/>
    <w:rsid w:val="0087028E"/>
    <w:rsid w:val="00874477"/>
    <w:rsid w:val="00874AFA"/>
    <w:rsid w:val="008841F8"/>
    <w:rsid w:val="00887E18"/>
    <w:rsid w:val="00891DB6"/>
    <w:rsid w:val="0089317A"/>
    <w:rsid w:val="008944B2"/>
    <w:rsid w:val="00894553"/>
    <w:rsid w:val="008A2B1F"/>
    <w:rsid w:val="008A64AA"/>
    <w:rsid w:val="008A77E0"/>
    <w:rsid w:val="008B057B"/>
    <w:rsid w:val="008B3D0F"/>
    <w:rsid w:val="008C0EDD"/>
    <w:rsid w:val="008C2639"/>
    <w:rsid w:val="008C6541"/>
    <w:rsid w:val="008D07E1"/>
    <w:rsid w:val="008D378D"/>
    <w:rsid w:val="008D7D44"/>
    <w:rsid w:val="008E036F"/>
    <w:rsid w:val="008E484C"/>
    <w:rsid w:val="008F1019"/>
    <w:rsid w:val="008F7538"/>
    <w:rsid w:val="0090537B"/>
    <w:rsid w:val="0092482C"/>
    <w:rsid w:val="009339F8"/>
    <w:rsid w:val="00950506"/>
    <w:rsid w:val="00950699"/>
    <w:rsid w:val="009508CF"/>
    <w:rsid w:val="00950D45"/>
    <w:rsid w:val="00951A4B"/>
    <w:rsid w:val="00960E39"/>
    <w:rsid w:val="009671F2"/>
    <w:rsid w:val="00971E4C"/>
    <w:rsid w:val="00972BAC"/>
    <w:rsid w:val="00976443"/>
    <w:rsid w:val="00980B03"/>
    <w:rsid w:val="00980F8B"/>
    <w:rsid w:val="00985A86"/>
    <w:rsid w:val="00992A07"/>
    <w:rsid w:val="00996728"/>
    <w:rsid w:val="009978C8"/>
    <w:rsid w:val="009A0252"/>
    <w:rsid w:val="009B3FFB"/>
    <w:rsid w:val="009C2DA5"/>
    <w:rsid w:val="009C5A11"/>
    <w:rsid w:val="009C73AB"/>
    <w:rsid w:val="009E150F"/>
    <w:rsid w:val="009E1D42"/>
    <w:rsid w:val="00A0749D"/>
    <w:rsid w:val="00A13AEA"/>
    <w:rsid w:val="00A20BE2"/>
    <w:rsid w:val="00A25051"/>
    <w:rsid w:val="00A259B9"/>
    <w:rsid w:val="00A305C7"/>
    <w:rsid w:val="00A33718"/>
    <w:rsid w:val="00A41E9F"/>
    <w:rsid w:val="00A44E13"/>
    <w:rsid w:val="00A46117"/>
    <w:rsid w:val="00A53387"/>
    <w:rsid w:val="00A55CF3"/>
    <w:rsid w:val="00A62C41"/>
    <w:rsid w:val="00A64D3A"/>
    <w:rsid w:val="00A66905"/>
    <w:rsid w:val="00A76678"/>
    <w:rsid w:val="00A90BDC"/>
    <w:rsid w:val="00A91976"/>
    <w:rsid w:val="00A94FC6"/>
    <w:rsid w:val="00A956FC"/>
    <w:rsid w:val="00A96567"/>
    <w:rsid w:val="00A979BD"/>
    <w:rsid w:val="00AA1809"/>
    <w:rsid w:val="00AB1393"/>
    <w:rsid w:val="00AC5168"/>
    <w:rsid w:val="00AD0C1C"/>
    <w:rsid w:val="00AE26DD"/>
    <w:rsid w:val="00B01143"/>
    <w:rsid w:val="00B01AB3"/>
    <w:rsid w:val="00B07DC2"/>
    <w:rsid w:val="00B122C9"/>
    <w:rsid w:val="00B12C94"/>
    <w:rsid w:val="00B14076"/>
    <w:rsid w:val="00B23051"/>
    <w:rsid w:val="00B2359D"/>
    <w:rsid w:val="00B43A0A"/>
    <w:rsid w:val="00B44C14"/>
    <w:rsid w:val="00B47880"/>
    <w:rsid w:val="00B51612"/>
    <w:rsid w:val="00B72400"/>
    <w:rsid w:val="00B734A9"/>
    <w:rsid w:val="00B75485"/>
    <w:rsid w:val="00B811DC"/>
    <w:rsid w:val="00B83B27"/>
    <w:rsid w:val="00B85E10"/>
    <w:rsid w:val="00B87A36"/>
    <w:rsid w:val="00B9033D"/>
    <w:rsid w:val="00B938C8"/>
    <w:rsid w:val="00B93DDF"/>
    <w:rsid w:val="00B97018"/>
    <w:rsid w:val="00BA2B4B"/>
    <w:rsid w:val="00BB3570"/>
    <w:rsid w:val="00BB61D1"/>
    <w:rsid w:val="00BC1EBC"/>
    <w:rsid w:val="00BC6191"/>
    <w:rsid w:val="00BE069F"/>
    <w:rsid w:val="00BE3617"/>
    <w:rsid w:val="00BE7B57"/>
    <w:rsid w:val="00BF3431"/>
    <w:rsid w:val="00C179FD"/>
    <w:rsid w:val="00C21E62"/>
    <w:rsid w:val="00C41414"/>
    <w:rsid w:val="00C44423"/>
    <w:rsid w:val="00C66633"/>
    <w:rsid w:val="00C717AA"/>
    <w:rsid w:val="00C722E7"/>
    <w:rsid w:val="00C72AAA"/>
    <w:rsid w:val="00C73336"/>
    <w:rsid w:val="00C74A0D"/>
    <w:rsid w:val="00C91E72"/>
    <w:rsid w:val="00CA163C"/>
    <w:rsid w:val="00CA35D8"/>
    <w:rsid w:val="00CA7A84"/>
    <w:rsid w:val="00CC2EFB"/>
    <w:rsid w:val="00CD1CC4"/>
    <w:rsid w:val="00CD208B"/>
    <w:rsid w:val="00CE70FB"/>
    <w:rsid w:val="00D11071"/>
    <w:rsid w:val="00D22998"/>
    <w:rsid w:val="00D255D0"/>
    <w:rsid w:val="00D25A79"/>
    <w:rsid w:val="00D25B6C"/>
    <w:rsid w:val="00D35464"/>
    <w:rsid w:val="00D43D37"/>
    <w:rsid w:val="00D5741D"/>
    <w:rsid w:val="00D66D6A"/>
    <w:rsid w:val="00D73B8A"/>
    <w:rsid w:val="00D77C01"/>
    <w:rsid w:val="00D86F12"/>
    <w:rsid w:val="00D9277E"/>
    <w:rsid w:val="00DB6AD4"/>
    <w:rsid w:val="00DC46B1"/>
    <w:rsid w:val="00DC5F6D"/>
    <w:rsid w:val="00DC628F"/>
    <w:rsid w:val="00DC6ABC"/>
    <w:rsid w:val="00DD757D"/>
    <w:rsid w:val="00DF14C4"/>
    <w:rsid w:val="00DF2A17"/>
    <w:rsid w:val="00DF5923"/>
    <w:rsid w:val="00E02658"/>
    <w:rsid w:val="00E04579"/>
    <w:rsid w:val="00E064F8"/>
    <w:rsid w:val="00E076AB"/>
    <w:rsid w:val="00E21B19"/>
    <w:rsid w:val="00E27983"/>
    <w:rsid w:val="00E35209"/>
    <w:rsid w:val="00E7302C"/>
    <w:rsid w:val="00E81722"/>
    <w:rsid w:val="00E81BA7"/>
    <w:rsid w:val="00E85ACB"/>
    <w:rsid w:val="00EA4AE4"/>
    <w:rsid w:val="00EA6E90"/>
    <w:rsid w:val="00EB127C"/>
    <w:rsid w:val="00EB17CF"/>
    <w:rsid w:val="00EB5422"/>
    <w:rsid w:val="00EC0D50"/>
    <w:rsid w:val="00EC116F"/>
    <w:rsid w:val="00EC13FE"/>
    <w:rsid w:val="00EC428A"/>
    <w:rsid w:val="00EC471C"/>
    <w:rsid w:val="00EC632D"/>
    <w:rsid w:val="00EC78C1"/>
    <w:rsid w:val="00ED4C74"/>
    <w:rsid w:val="00ED5865"/>
    <w:rsid w:val="00EE1CD4"/>
    <w:rsid w:val="00F034B1"/>
    <w:rsid w:val="00F1166B"/>
    <w:rsid w:val="00F47031"/>
    <w:rsid w:val="00F5097E"/>
    <w:rsid w:val="00F70163"/>
    <w:rsid w:val="00F7021B"/>
    <w:rsid w:val="00F71DDB"/>
    <w:rsid w:val="00F72A28"/>
    <w:rsid w:val="00F74298"/>
    <w:rsid w:val="00F83F03"/>
    <w:rsid w:val="00F8461C"/>
    <w:rsid w:val="00F9286E"/>
    <w:rsid w:val="00FA3025"/>
    <w:rsid w:val="00FA3648"/>
    <w:rsid w:val="00FA6DAC"/>
    <w:rsid w:val="00FB20D3"/>
    <w:rsid w:val="00FB2381"/>
    <w:rsid w:val="00FB3090"/>
    <w:rsid w:val="00FB3A7A"/>
    <w:rsid w:val="00FC475C"/>
    <w:rsid w:val="00FC4A38"/>
    <w:rsid w:val="00FD3964"/>
    <w:rsid w:val="00FD4582"/>
    <w:rsid w:val="00FD5133"/>
    <w:rsid w:val="00FF4317"/>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6C138"/>
  <w15:chartTrackingRefBased/>
  <w15:docId w15:val="{B8195DAD-3A8C-44C3-BF1E-CFADA9B5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4582"/>
    <w:pPr>
      <w:jc w:val="center"/>
    </w:pPr>
    <w:rPr>
      <w:rFonts w:eastAsia="ＭＳ 明朝"/>
      <w:bCs/>
      <w:sz w:val="24"/>
      <w:szCs w:val="24"/>
    </w:rPr>
  </w:style>
  <w:style w:type="character" w:customStyle="1" w:styleId="a4">
    <w:name w:val="記 (文字)"/>
    <w:basedOn w:val="a0"/>
    <w:link w:val="a3"/>
    <w:uiPriority w:val="99"/>
    <w:rsid w:val="00FD4582"/>
    <w:rPr>
      <w:rFonts w:eastAsia="ＭＳ 明朝"/>
      <w:bCs/>
      <w:sz w:val="24"/>
      <w:szCs w:val="24"/>
    </w:rPr>
  </w:style>
  <w:style w:type="paragraph" w:styleId="a5">
    <w:name w:val="Closing"/>
    <w:basedOn w:val="a"/>
    <w:link w:val="a6"/>
    <w:uiPriority w:val="99"/>
    <w:unhideWhenUsed/>
    <w:rsid w:val="00FD4582"/>
    <w:pPr>
      <w:jc w:val="right"/>
    </w:pPr>
    <w:rPr>
      <w:rFonts w:eastAsia="ＭＳ 明朝"/>
      <w:bCs/>
      <w:sz w:val="24"/>
      <w:szCs w:val="24"/>
    </w:rPr>
  </w:style>
  <w:style w:type="character" w:customStyle="1" w:styleId="a6">
    <w:name w:val="結語 (文字)"/>
    <w:basedOn w:val="a0"/>
    <w:link w:val="a5"/>
    <w:uiPriority w:val="99"/>
    <w:rsid w:val="00FD4582"/>
    <w:rPr>
      <w:rFonts w:eastAsia="ＭＳ 明朝"/>
      <w:bCs/>
      <w:sz w:val="24"/>
      <w:szCs w:val="24"/>
    </w:rPr>
  </w:style>
  <w:style w:type="paragraph" w:styleId="a7">
    <w:name w:val="header"/>
    <w:basedOn w:val="a"/>
    <w:link w:val="a8"/>
    <w:uiPriority w:val="99"/>
    <w:unhideWhenUsed/>
    <w:rsid w:val="007F763A"/>
    <w:pPr>
      <w:tabs>
        <w:tab w:val="center" w:pos="4252"/>
        <w:tab w:val="right" w:pos="8504"/>
      </w:tabs>
      <w:snapToGrid w:val="0"/>
    </w:pPr>
  </w:style>
  <w:style w:type="character" w:customStyle="1" w:styleId="a8">
    <w:name w:val="ヘッダー (文字)"/>
    <w:basedOn w:val="a0"/>
    <w:link w:val="a7"/>
    <w:uiPriority w:val="99"/>
    <w:rsid w:val="007F763A"/>
  </w:style>
  <w:style w:type="paragraph" w:styleId="a9">
    <w:name w:val="footer"/>
    <w:basedOn w:val="a"/>
    <w:link w:val="aa"/>
    <w:uiPriority w:val="99"/>
    <w:unhideWhenUsed/>
    <w:rsid w:val="007F763A"/>
    <w:pPr>
      <w:tabs>
        <w:tab w:val="center" w:pos="4252"/>
        <w:tab w:val="right" w:pos="8504"/>
      </w:tabs>
      <w:snapToGrid w:val="0"/>
    </w:pPr>
  </w:style>
  <w:style w:type="character" w:customStyle="1" w:styleId="aa">
    <w:name w:val="フッター (文字)"/>
    <w:basedOn w:val="a0"/>
    <w:link w:val="a9"/>
    <w:uiPriority w:val="99"/>
    <w:rsid w:val="007F763A"/>
  </w:style>
  <w:style w:type="paragraph" w:styleId="ab">
    <w:name w:val="No Spacing"/>
    <w:uiPriority w:val="1"/>
    <w:qFormat/>
    <w:rsid w:val="008D07E1"/>
    <w:pPr>
      <w:widowControl w:val="0"/>
      <w:jc w:val="both"/>
    </w:pPr>
  </w:style>
  <w:style w:type="character" w:styleId="ac">
    <w:name w:val="Hyperlink"/>
    <w:basedOn w:val="a0"/>
    <w:uiPriority w:val="99"/>
    <w:unhideWhenUsed/>
    <w:rsid w:val="00505FE0"/>
    <w:rPr>
      <w:color w:val="0000FF"/>
      <w:u w:val="single"/>
    </w:rPr>
  </w:style>
  <w:style w:type="character" w:styleId="ad">
    <w:name w:val="Unresolved Mention"/>
    <w:basedOn w:val="a0"/>
    <w:uiPriority w:val="99"/>
    <w:semiHidden/>
    <w:unhideWhenUsed/>
    <w:rsid w:val="00505FE0"/>
    <w:rPr>
      <w:color w:val="605E5C"/>
      <w:shd w:val="clear" w:color="auto" w:fill="E1DFDD"/>
    </w:rPr>
  </w:style>
  <w:style w:type="character" w:styleId="ae">
    <w:name w:val="annotation reference"/>
    <w:basedOn w:val="a0"/>
    <w:uiPriority w:val="99"/>
    <w:semiHidden/>
    <w:unhideWhenUsed/>
    <w:rsid w:val="008A77E0"/>
    <w:rPr>
      <w:sz w:val="18"/>
      <w:szCs w:val="18"/>
    </w:rPr>
  </w:style>
  <w:style w:type="paragraph" w:styleId="af">
    <w:name w:val="annotation text"/>
    <w:basedOn w:val="a"/>
    <w:link w:val="af0"/>
    <w:uiPriority w:val="99"/>
    <w:semiHidden/>
    <w:unhideWhenUsed/>
    <w:rsid w:val="008A77E0"/>
    <w:pPr>
      <w:jc w:val="left"/>
    </w:pPr>
  </w:style>
  <w:style w:type="character" w:customStyle="1" w:styleId="af0">
    <w:name w:val="コメント文字列 (文字)"/>
    <w:basedOn w:val="a0"/>
    <w:link w:val="af"/>
    <w:uiPriority w:val="99"/>
    <w:semiHidden/>
    <w:rsid w:val="008A77E0"/>
  </w:style>
  <w:style w:type="paragraph" w:styleId="af1">
    <w:name w:val="annotation subject"/>
    <w:basedOn w:val="af"/>
    <w:next w:val="af"/>
    <w:link w:val="af2"/>
    <w:uiPriority w:val="99"/>
    <w:semiHidden/>
    <w:unhideWhenUsed/>
    <w:rsid w:val="008A77E0"/>
    <w:rPr>
      <w:b/>
      <w:bCs/>
    </w:rPr>
  </w:style>
  <w:style w:type="character" w:customStyle="1" w:styleId="af2">
    <w:name w:val="コメント内容 (文字)"/>
    <w:basedOn w:val="af0"/>
    <w:link w:val="af1"/>
    <w:uiPriority w:val="99"/>
    <w:semiHidden/>
    <w:rsid w:val="008A77E0"/>
    <w:rPr>
      <w:b/>
      <w:bCs/>
    </w:rPr>
  </w:style>
  <w:style w:type="table" w:styleId="af3">
    <w:name w:val="Table Grid"/>
    <w:basedOn w:val="a1"/>
    <w:uiPriority w:val="39"/>
    <w:rsid w:val="008A7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F5F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0145">
      <w:bodyDiv w:val="1"/>
      <w:marLeft w:val="0"/>
      <w:marRight w:val="0"/>
      <w:marTop w:val="0"/>
      <w:marBottom w:val="0"/>
      <w:divBdr>
        <w:top w:val="none" w:sz="0" w:space="0" w:color="auto"/>
        <w:left w:val="none" w:sz="0" w:space="0" w:color="auto"/>
        <w:bottom w:val="none" w:sz="0" w:space="0" w:color="auto"/>
        <w:right w:val="none" w:sz="0" w:space="0" w:color="auto"/>
      </w:divBdr>
    </w:div>
    <w:div w:id="646129232">
      <w:bodyDiv w:val="1"/>
      <w:marLeft w:val="0"/>
      <w:marRight w:val="0"/>
      <w:marTop w:val="0"/>
      <w:marBottom w:val="0"/>
      <w:divBdr>
        <w:top w:val="none" w:sz="0" w:space="0" w:color="auto"/>
        <w:left w:val="none" w:sz="0" w:space="0" w:color="auto"/>
        <w:bottom w:val="none" w:sz="0" w:space="0" w:color="auto"/>
        <w:right w:val="none" w:sz="0" w:space="0" w:color="auto"/>
      </w:divBdr>
    </w:div>
    <w:div w:id="1438408112">
      <w:bodyDiv w:val="1"/>
      <w:marLeft w:val="0"/>
      <w:marRight w:val="0"/>
      <w:marTop w:val="0"/>
      <w:marBottom w:val="0"/>
      <w:divBdr>
        <w:top w:val="none" w:sz="0" w:space="0" w:color="auto"/>
        <w:left w:val="none" w:sz="0" w:space="0" w:color="auto"/>
        <w:bottom w:val="none" w:sz="0" w:space="0" w:color="auto"/>
        <w:right w:val="none" w:sz="0" w:space="0" w:color="auto"/>
      </w:divBdr>
    </w:div>
    <w:div w:id="187295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dc:creator>
  <cp:keywords/>
  <dc:description/>
  <cp:lastModifiedBy>katsumifuritsu@gmail.com</cp:lastModifiedBy>
  <cp:revision>2</cp:revision>
  <cp:lastPrinted>2022-11-26T06:17:00Z</cp:lastPrinted>
  <dcterms:created xsi:type="dcterms:W3CDTF">2024-06-13T08:45:00Z</dcterms:created>
  <dcterms:modified xsi:type="dcterms:W3CDTF">2024-06-13T08:45:00Z</dcterms:modified>
</cp:coreProperties>
</file>